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61" w:rsidRPr="00C83167" w:rsidRDefault="00C83167" w:rsidP="00D3573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E95E11">
        <w:rPr>
          <w:rFonts w:ascii="Times New Roman" w:hAnsi="Times New Roman" w:cs="Times New Roman"/>
          <w:sz w:val="28"/>
          <w:szCs w:val="28"/>
        </w:rPr>
        <w:t xml:space="preserve">№ </w:t>
      </w:r>
      <w:r w:rsidR="00671CEB" w:rsidRPr="00671CEB">
        <w:rPr>
          <w:rFonts w:ascii="Times New Roman" w:hAnsi="Times New Roman" w:cs="Times New Roman"/>
          <w:sz w:val="28"/>
          <w:szCs w:val="28"/>
        </w:rPr>
        <w:t>1</w:t>
      </w:r>
      <w:r w:rsidR="00226E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br/>
        <w:t>ЗАСЕДАНИЯ</w:t>
      </w:r>
      <w:r w:rsidR="00427D7F" w:rsidRPr="00C83167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 w:rsidR="00D35738">
        <w:rPr>
          <w:rFonts w:ascii="Times New Roman" w:hAnsi="Times New Roman" w:cs="Times New Roman"/>
          <w:sz w:val="28"/>
          <w:szCs w:val="28"/>
        </w:rPr>
        <w:t xml:space="preserve"> ДЛЯ ОБЕСПЕЧЕНИЯ РЕАЛИЗАЦИИ МУНИЦИПАЛЬНЫХ ПРОГРАММ</w:t>
      </w:r>
      <w:r w:rsidR="00D35738">
        <w:rPr>
          <w:rFonts w:ascii="Times New Roman" w:hAnsi="Times New Roman" w:cs="Times New Roman"/>
          <w:sz w:val="28"/>
          <w:szCs w:val="28"/>
        </w:rPr>
        <w:br/>
        <w:t>«ФОРМИРОВАНИЕ СОВРЕМЕННОЙ ГОРОДСКОЙ СРЕДЫ</w:t>
      </w:r>
      <w:r w:rsidR="00D35738">
        <w:rPr>
          <w:rFonts w:ascii="Times New Roman" w:hAnsi="Times New Roman" w:cs="Times New Roman"/>
          <w:sz w:val="28"/>
          <w:szCs w:val="28"/>
        </w:rPr>
        <w:br/>
        <w:t>НА ТЕРРИТОРИИ ГОРОДА ЖЕЛЕЗНОГОРСК-ИЛИМСКИЙ»</w:t>
      </w:r>
    </w:p>
    <w:p w:rsidR="00AA6461" w:rsidRPr="00C83167" w:rsidRDefault="00AA6461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D39" w:rsidRPr="00C83167" w:rsidRDefault="005D6D39" w:rsidP="00C83167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3167">
        <w:rPr>
          <w:rFonts w:ascii="Times New Roman" w:hAnsi="Times New Roman" w:cs="Times New Roman"/>
          <w:sz w:val="28"/>
          <w:szCs w:val="28"/>
        </w:rPr>
        <w:t>г. Железногорск-Илимский</w:t>
      </w:r>
      <w:r w:rsidR="00D51912">
        <w:rPr>
          <w:rFonts w:ascii="Times New Roman" w:hAnsi="Times New Roman" w:cs="Times New Roman"/>
          <w:sz w:val="28"/>
          <w:szCs w:val="28"/>
        </w:rPr>
        <w:tab/>
      </w:r>
      <w:r w:rsidR="00D51912">
        <w:rPr>
          <w:rFonts w:ascii="Times New Roman" w:hAnsi="Times New Roman" w:cs="Times New Roman"/>
          <w:sz w:val="28"/>
          <w:szCs w:val="28"/>
        </w:rPr>
        <w:tab/>
      </w:r>
      <w:r w:rsidR="00D51912">
        <w:rPr>
          <w:rFonts w:ascii="Times New Roman" w:hAnsi="Times New Roman" w:cs="Times New Roman"/>
          <w:sz w:val="28"/>
          <w:szCs w:val="28"/>
        </w:rPr>
        <w:tab/>
      </w:r>
      <w:r w:rsidR="00D51912">
        <w:rPr>
          <w:rFonts w:ascii="Times New Roman" w:hAnsi="Times New Roman" w:cs="Times New Roman"/>
          <w:sz w:val="28"/>
          <w:szCs w:val="28"/>
        </w:rPr>
        <w:tab/>
      </w:r>
      <w:r w:rsidR="00C83167">
        <w:rPr>
          <w:rFonts w:ascii="Times New Roman" w:hAnsi="Times New Roman" w:cs="Times New Roman"/>
          <w:sz w:val="28"/>
          <w:szCs w:val="28"/>
        </w:rPr>
        <w:tab/>
      </w:r>
      <w:r w:rsidR="00226EB7">
        <w:rPr>
          <w:rFonts w:ascii="Times New Roman" w:hAnsi="Times New Roman" w:cs="Times New Roman"/>
          <w:sz w:val="28"/>
          <w:szCs w:val="28"/>
        </w:rPr>
        <w:t>23</w:t>
      </w:r>
      <w:r w:rsidR="00671CEB" w:rsidRPr="00632F6B">
        <w:rPr>
          <w:rFonts w:ascii="Times New Roman" w:hAnsi="Times New Roman" w:cs="Times New Roman"/>
          <w:sz w:val="28"/>
          <w:szCs w:val="28"/>
        </w:rPr>
        <w:t xml:space="preserve"> </w:t>
      </w:r>
      <w:r w:rsidR="00226EB7">
        <w:rPr>
          <w:rFonts w:ascii="Times New Roman" w:hAnsi="Times New Roman" w:cs="Times New Roman"/>
          <w:sz w:val="28"/>
          <w:szCs w:val="28"/>
        </w:rPr>
        <w:t>января</w:t>
      </w:r>
      <w:r w:rsidR="00C83167">
        <w:rPr>
          <w:rFonts w:ascii="Times New Roman" w:hAnsi="Times New Roman" w:cs="Times New Roman"/>
          <w:sz w:val="28"/>
          <w:szCs w:val="28"/>
        </w:rPr>
        <w:t xml:space="preserve"> </w:t>
      </w:r>
      <w:r w:rsidR="007C28E9">
        <w:rPr>
          <w:rFonts w:ascii="Times New Roman" w:hAnsi="Times New Roman" w:cs="Times New Roman"/>
          <w:sz w:val="28"/>
          <w:szCs w:val="28"/>
        </w:rPr>
        <w:t>20</w:t>
      </w:r>
      <w:r w:rsidR="00226EB7">
        <w:rPr>
          <w:rFonts w:ascii="Times New Roman" w:hAnsi="Times New Roman" w:cs="Times New Roman"/>
          <w:sz w:val="28"/>
          <w:szCs w:val="28"/>
        </w:rPr>
        <w:t>20</w:t>
      </w:r>
      <w:r w:rsidR="00C83167">
        <w:rPr>
          <w:rFonts w:ascii="Times New Roman" w:hAnsi="Times New Roman" w:cs="Times New Roman"/>
          <w:sz w:val="28"/>
          <w:szCs w:val="28"/>
        </w:rPr>
        <w:t xml:space="preserve"> </w:t>
      </w:r>
      <w:r w:rsidRPr="00C83167">
        <w:rPr>
          <w:rFonts w:ascii="Times New Roman" w:hAnsi="Times New Roman" w:cs="Times New Roman"/>
          <w:sz w:val="28"/>
          <w:szCs w:val="28"/>
        </w:rPr>
        <w:t>г</w:t>
      </w:r>
      <w:r w:rsidR="00C83167">
        <w:rPr>
          <w:rFonts w:ascii="Times New Roman" w:hAnsi="Times New Roman" w:cs="Times New Roman"/>
          <w:sz w:val="28"/>
          <w:szCs w:val="28"/>
        </w:rPr>
        <w:t>ода</w:t>
      </w:r>
    </w:p>
    <w:p w:rsidR="005D6D39" w:rsidRPr="00C83167" w:rsidRDefault="005D6D39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D39" w:rsidRPr="000B4121" w:rsidRDefault="00C83167" w:rsidP="000B4121">
      <w:pPr>
        <w:pStyle w:val="ConsPlu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12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97263" w:rsidRPr="00C83167" w:rsidRDefault="00C83167" w:rsidP="00C831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Найда Никита Сергеевич –</w:t>
      </w:r>
      <w:r w:rsidR="00F97263" w:rsidRPr="00C83167">
        <w:rPr>
          <w:sz w:val="28"/>
          <w:szCs w:val="28"/>
        </w:rPr>
        <w:t xml:space="preserve"> заместитель Главы </w:t>
      </w:r>
      <w:r w:rsidR="00576E87">
        <w:rPr>
          <w:sz w:val="28"/>
          <w:szCs w:val="28"/>
        </w:rPr>
        <w:t>по инвестиционной политике и экономическому развитию</w:t>
      </w:r>
      <w:r w:rsidR="00F97263" w:rsidRPr="00C83167">
        <w:rPr>
          <w:sz w:val="28"/>
          <w:szCs w:val="28"/>
        </w:rPr>
        <w:t xml:space="preserve"> </w:t>
      </w:r>
      <w:r w:rsidR="00F97263" w:rsidRPr="00C83167">
        <w:rPr>
          <w:rFonts w:eastAsia="Calibri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 w:rsidR="00564ADE">
        <w:rPr>
          <w:rFonts w:eastAsia="Calibri"/>
          <w:sz w:val="28"/>
          <w:szCs w:val="28"/>
        </w:rPr>
        <w:t xml:space="preserve"> – председатель комиссии</w:t>
      </w:r>
      <w:r w:rsidR="00F97263" w:rsidRPr="00C83167">
        <w:rPr>
          <w:rFonts w:eastAsia="Calibri"/>
          <w:sz w:val="28"/>
          <w:szCs w:val="28"/>
        </w:rPr>
        <w:t>.</w:t>
      </w:r>
    </w:p>
    <w:p w:rsidR="00564ADE" w:rsidRDefault="00564ADE" w:rsidP="00564ADE">
      <w:pPr>
        <w:ind w:right="-1" w:firstLine="708"/>
        <w:jc w:val="both"/>
        <w:rPr>
          <w:sz w:val="28"/>
          <w:szCs w:val="28"/>
        </w:rPr>
      </w:pPr>
      <w:r w:rsidRPr="00C83167">
        <w:rPr>
          <w:sz w:val="28"/>
          <w:szCs w:val="28"/>
        </w:rPr>
        <w:t xml:space="preserve">Журавлева Елена Анатольевна – </w:t>
      </w:r>
      <w:r w:rsidR="00E95E11">
        <w:rPr>
          <w:sz w:val="28"/>
          <w:szCs w:val="28"/>
        </w:rPr>
        <w:t xml:space="preserve">начальник отдела строительства и </w:t>
      </w:r>
      <w:r w:rsidRPr="00C83167">
        <w:rPr>
          <w:sz w:val="28"/>
          <w:szCs w:val="28"/>
        </w:rPr>
        <w:t xml:space="preserve">архитектуры </w:t>
      </w:r>
      <w:r w:rsidRPr="00C83167">
        <w:rPr>
          <w:rFonts w:eastAsia="Calibri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>
        <w:rPr>
          <w:rFonts w:eastAsia="Calibri"/>
          <w:sz w:val="28"/>
          <w:szCs w:val="28"/>
        </w:rPr>
        <w:t xml:space="preserve"> – заместитель председателя комиссии</w:t>
      </w:r>
      <w:r>
        <w:rPr>
          <w:sz w:val="28"/>
          <w:szCs w:val="28"/>
        </w:rPr>
        <w:t>;</w:t>
      </w:r>
    </w:p>
    <w:p w:rsidR="00BE39AB" w:rsidRDefault="00E95E11" w:rsidP="00BE39AB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Белоусов Александр Сергеевич</w:t>
      </w:r>
      <w:r w:rsidR="00F97263" w:rsidRPr="00C83167">
        <w:rPr>
          <w:sz w:val="28"/>
          <w:szCs w:val="28"/>
        </w:rPr>
        <w:t xml:space="preserve"> – </w:t>
      </w:r>
      <w:r w:rsidR="009A2D06">
        <w:rPr>
          <w:sz w:val="28"/>
          <w:szCs w:val="28"/>
        </w:rPr>
        <w:t>главный специалист отдела</w:t>
      </w:r>
      <w:r w:rsidR="00576E87">
        <w:rPr>
          <w:sz w:val="28"/>
          <w:szCs w:val="28"/>
        </w:rPr>
        <w:t xml:space="preserve"> строительства и </w:t>
      </w:r>
      <w:r>
        <w:rPr>
          <w:sz w:val="28"/>
          <w:szCs w:val="28"/>
        </w:rPr>
        <w:t xml:space="preserve">архитектуры </w:t>
      </w:r>
      <w:r w:rsidR="00F97263" w:rsidRPr="00C83167">
        <w:rPr>
          <w:rFonts w:eastAsia="Calibri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 w:rsidR="00564ADE">
        <w:rPr>
          <w:rFonts w:eastAsia="Calibri"/>
          <w:sz w:val="28"/>
          <w:szCs w:val="28"/>
        </w:rPr>
        <w:t xml:space="preserve"> – секретарь комиссии;</w:t>
      </w:r>
    </w:p>
    <w:p w:rsidR="00BE39AB" w:rsidRPr="00BE39AB" w:rsidRDefault="00BE39AB" w:rsidP="00BE39AB">
      <w:pPr>
        <w:ind w:right="-1" w:firstLine="708"/>
        <w:jc w:val="both"/>
        <w:rPr>
          <w:rFonts w:eastAsia="Calibri"/>
          <w:sz w:val="28"/>
          <w:szCs w:val="28"/>
        </w:rPr>
      </w:pPr>
      <w:r w:rsidRPr="00BE39AB">
        <w:rPr>
          <w:rFonts w:eastAsia="Calibri"/>
          <w:sz w:val="28"/>
          <w:szCs w:val="28"/>
        </w:rPr>
        <w:t>Тоскина Анна Викторовна – начальник отдела по жилищно-коммунальному хозяйству и системам жизнеобеспечения администрации города Железногорск-Илимский – член комиссии;</w:t>
      </w:r>
    </w:p>
    <w:p w:rsidR="00F97263" w:rsidRDefault="00F97263" w:rsidP="00564ADE">
      <w:pPr>
        <w:ind w:right="-1" w:firstLine="708"/>
        <w:jc w:val="both"/>
        <w:rPr>
          <w:rFonts w:eastAsia="Calibri"/>
          <w:sz w:val="28"/>
          <w:szCs w:val="28"/>
        </w:rPr>
      </w:pPr>
      <w:r w:rsidRPr="00C83167">
        <w:rPr>
          <w:rFonts w:eastAsia="Calibri"/>
          <w:sz w:val="28"/>
          <w:szCs w:val="28"/>
        </w:rPr>
        <w:t>Сапранков Андрей Викторович – начальник отдела организационно-административной работы администрации муниципального образования «Железногорск-Илимское городское поселение», руководитель исполкома Нижнеилимского местного отделения ВПП «ЕДИНАЯ РОССИЯ»</w:t>
      </w:r>
      <w:r w:rsidR="00564ADE">
        <w:rPr>
          <w:rFonts w:eastAsia="Calibri"/>
          <w:sz w:val="28"/>
          <w:szCs w:val="28"/>
        </w:rPr>
        <w:t xml:space="preserve"> – член комиссии</w:t>
      </w:r>
      <w:r w:rsidRPr="00C83167">
        <w:rPr>
          <w:rFonts w:eastAsia="Calibri"/>
          <w:sz w:val="28"/>
          <w:szCs w:val="28"/>
        </w:rPr>
        <w:t>;</w:t>
      </w:r>
    </w:p>
    <w:p w:rsidR="00632F6B" w:rsidRDefault="00632F6B" w:rsidP="00632F6B">
      <w:pPr>
        <w:ind w:right="-1" w:firstLine="708"/>
        <w:jc w:val="both"/>
        <w:rPr>
          <w:rFonts w:eastAsia="Calibri"/>
          <w:sz w:val="28"/>
          <w:szCs w:val="28"/>
        </w:rPr>
      </w:pPr>
      <w:r w:rsidRPr="00BE39AB">
        <w:rPr>
          <w:sz w:val="28"/>
          <w:szCs w:val="28"/>
        </w:rPr>
        <w:t xml:space="preserve">Алексеева </w:t>
      </w:r>
      <w:r>
        <w:rPr>
          <w:sz w:val="28"/>
          <w:szCs w:val="28"/>
        </w:rPr>
        <w:t>Лилия Анатольевна</w:t>
      </w:r>
      <w:r w:rsidRPr="00BE39AB">
        <w:rPr>
          <w:sz w:val="28"/>
          <w:szCs w:val="28"/>
        </w:rPr>
        <w:t xml:space="preserve"> </w:t>
      </w:r>
      <w:r w:rsidRPr="00C8316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начальник отдела по управлению муниципальным имуществом администрации города Железногорска-Илимского </w:t>
      </w:r>
      <w:r>
        <w:rPr>
          <w:rFonts w:eastAsia="Calibri"/>
          <w:sz w:val="28"/>
          <w:szCs w:val="28"/>
        </w:rPr>
        <w:t>– член комиссии;</w:t>
      </w:r>
    </w:p>
    <w:p w:rsidR="00950813" w:rsidRDefault="00950813" w:rsidP="00632F6B">
      <w:pPr>
        <w:ind w:right="-1" w:firstLine="708"/>
        <w:jc w:val="both"/>
        <w:rPr>
          <w:rFonts w:eastAsia="Calibri"/>
          <w:sz w:val="28"/>
          <w:szCs w:val="28"/>
        </w:rPr>
      </w:pPr>
      <w:proofErr w:type="spellStart"/>
      <w:r w:rsidRPr="00950813">
        <w:rPr>
          <w:rFonts w:eastAsia="Calibri"/>
          <w:sz w:val="28"/>
          <w:szCs w:val="28"/>
        </w:rPr>
        <w:t>Биличенко</w:t>
      </w:r>
      <w:proofErr w:type="spellEnd"/>
      <w:r w:rsidRPr="00950813">
        <w:rPr>
          <w:rFonts w:eastAsia="Calibri"/>
          <w:sz w:val="28"/>
          <w:szCs w:val="28"/>
        </w:rPr>
        <w:t xml:space="preserve"> Людмила Анатольевна– начальник юридического отдела администрации муниципального образования «Железногорск-Илимское городское поселение» – член общественной комиссии;</w:t>
      </w:r>
    </w:p>
    <w:p w:rsidR="00F97263" w:rsidRPr="00C83167" w:rsidRDefault="00F97263" w:rsidP="00564ADE">
      <w:pPr>
        <w:ind w:right="-1" w:firstLine="708"/>
        <w:jc w:val="both"/>
        <w:rPr>
          <w:sz w:val="28"/>
          <w:szCs w:val="28"/>
        </w:rPr>
      </w:pPr>
      <w:r w:rsidRPr="00C83167">
        <w:rPr>
          <w:sz w:val="28"/>
          <w:szCs w:val="28"/>
        </w:rPr>
        <w:t xml:space="preserve">Зайдулин Александр Рафаилович </w:t>
      </w:r>
      <w:r w:rsidR="00632F6B">
        <w:rPr>
          <w:sz w:val="28"/>
          <w:szCs w:val="28"/>
        </w:rPr>
        <w:t>–</w:t>
      </w:r>
      <w:r w:rsidR="008C2C3B" w:rsidRPr="00C83167">
        <w:rPr>
          <w:sz w:val="28"/>
          <w:szCs w:val="28"/>
        </w:rPr>
        <w:t xml:space="preserve"> п</w:t>
      </w:r>
      <w:r w:rsidR="00D2691B">
        <w:rPr>
          <w:sz w:val="28"/>
          <w:szCs w:val="28"/>
        </w:rPr>
        <w:t>редседатель</w:t>
      </w:r>
      <w:r w:rsidRPr="00C83167">
        <w:rPr>
          <w:sz w:val="28"/>
          <w:szCs w:val="28"/>
        </w:rPr>
        <w:t xml:space="preserve"> Думы Железногорск-Илимского городского поселения</w:t>
      </w:r>
      <w:r w:rsidR="00B25A3A">
        <w:rPr>
          <w:sz w:val="28"/>
          <w:szCs w:val="28"/>
        </w:rPr>
        <w:t xml:space="preserve"> </w:t>
      </w:r>
      <w:r w:rsidR="00B25A3A">
        <w:rPr>
          <w:rFonts w:eastAsia="Calibri"/>
          <w:sz w:val="28"/>
          <w:szCs w:val="28"/>
        </w:rPr>
        <w:t>– член комиссии</w:t>
      </w:r>
      <w:r w:rsidR="00D8286F" w:rsidRPr="00C83167">
        <w:rPr>
          <w:sz w:val="28"/>
          <w:szCs w:val="28"/>
        </w:rPr>
        <w:t>;</w:t>
      </w:r>
    </w:p>
    <w:p w:rsidR="00F97263" w:rsidRPr="00BE39AB" w:rsidRDefault="00BE39AB" w:rsidP="00B25A3A">
      <w:pPr>
        <w:ind w:right="-1" w:firstLine="708"/>
        <w:jc w:val="both"/>
        <w:rPr>
          <w:sz w:val="28"/>
          <w:szCs w:val="28"/>
        </w:rPr>
      </w:pPr>
      <w:r w:rsidRPr="00BE39AB">
        <w:rPr>
          <w:sz w:val="28"/>
          <w:szCs w:val="28"/>
        </w:rPr>
        <w:t>Алексеев</w:t>
      </w:r>
      <w:r w:rsidR="00226EB7">
        <w:rPr>
          <w:sz w:val="28"/>
          <w:szCs w:val="28"/>
        </w:rPr>
        <w:t>а</w:t>
      </w:r>
      <w:r w:rsidRPr="00BE39AB">
        <w:rPr>
          <w:sz w:val="28"/>
          <w:szCs w:val="28"/>
        </w:rPr>
        <w:t xml:space="preserve"> </w:t>
      </w:r>
      <w:r w:rsidR="00226EB7">
        <w:rPr>
          <w:sz w:val="28"/>
          <w:szCs w:val="28"/>
        </w:rPr>
        <w:t>Елена Сергеевна</w:t>
      </w:r>
      <w:r w:rsidRPr="00BE39AB">
        <w:rPr>
          <w:sz w:val="28"/>
          <w:szCs w:val="28"/>
        </w:rPr>
        <w:t xml:space="preserve"> </w:t>
      </w:r>
      <w:r w:rsidR="00F97263" w:rsidRPr="00BE39AB">
        <w:rPr>
          <w:sz w:val="28"/>
          <w:szCs w:val="28"/>
        </w:rPr>
        <w:t xml:space="preserve">– </w:t>
      </w:r>
      <w:r w:rsidR="00226EB7" w:rsidRPr="00226EB7">
        <w:rPr>
          <w:sz w:val="28"/>
          <w:szCs w:val="28"/>
        </w:rPr>
        <w:t>директор управляющей организации ООО УК «</w:t>
      </w:r>
      <w:proofErr w:type="spellStart"/>
      <w:r w:rsidR="00226EB7" w:rsidRPr="00226EB7">
        <w:rPr>
          <w:sz w:val="28"/>
          <w:szCs w:val="28"/>
        </w:rPr>
        <w:t>ИлимСервис</w:t>
      </w:r>
      <w:proofErr w:type="spellEnd"/>
      <w:r w:rsidR="00226EB7" w:rsidRPr="00226EB7">
        <w:rPr>
          <w:sz w:val="28"/>
          <w:szCs w:val="28"/>
        </w:rPr>
        <w:t>» – член общественной комиссии;</w:t>
      </w:r>
    </w:p>
    <w:p w:rsidR="009C4A70" w:rsidRPr="000B4121" w:rsidRDefault="009C4A70" w:rsidP="000B4121">
      <w:pPr>
        <w:ind w:right="-1" w:firstLine="708"/>
        <w:jc w:val="both"/>
        <w:rPr>
          <w:sz w:val="28"/>
          <w:szCs w:val="28"/>
        </w:rPr>
      </w:pPr>
      <w:proofErr w:type="spellStart"/>
      <w:r w:rsidRPr="000B4121">
        <w:rPr>
          <w:sz w:val="28"/>
          <w:szCs w:val="28"/>
        </w:rPr>
        <w:t>Брылёв</w:t>
      </w:r>
      <w:proofErr w:type="spellEnd"/>
      <w:r w:rsidRPr="000B4121">
        <w:rPr>
          <w:sz w:val="28"/>
          <w:szCs w:val="28"/>
        </w:rPr>
        <w:t xml:space="preserve"> Руслан Степанович </w:t>
      </w:r>
      <w:r w:rsidR="00576E87">
        <w:rPr>
          <w:sz w:val="28"/>
          <w:szCs w:val="28"/>
        </w:rPr>
        <w:t>–</w:t>
      </w:r>
      <w:r w:rsidRPr="000B4121">
        <w:rPr>
          <w:sz w:val="28"/>
          <w:szCs w:val="28"/>
        </w:rPr>
        <w:t xml:space="preserve"> </w:t>
      </w:r>
      <w:r w:rsidR="00632F6B">
        <w:rPr>
          <w:sz w:val="28"/>
          <w:szCs w:val="28"/>
        </w:rPr>
        <w:t>председатель Железногорск-Илимского городского общества инвалидов</w:t>
      </w:r>
      <w:r w:rsidR="000B4121">
        <w:rPr>
          <w:rFonts w:eastAsia="Calibri"/>
          <w:sz w:val="28"/>
          <w:szCs w:val="28"/>
        </w:rPr>
        <w:t xml:space="preserve"> – член комиссии;</w:t>
      </w:r>
    </w:p>
    <w:p w:rsidR="00D8286F" w:rsidRPr="00C83167" w:rsidRDefault="00F97263" w:rsidP="000B4121">
      <w:pPr>
        <w:ind w:right="-1" w:firstLine="708"/>
        <w:jc w:val="both"/>
        <w:rPr>
          <w:sz w:val="28"/>
          <w:szCs w:val="28"/>
        </w:rPr>
      </w:pPr>
      <w:r w:rsidRPr="00C83167">
        <w:rPr>
          <w:sz w:val="28"/>
          <w:szCs w:val="28"/>
        </w:rPr>
        <w:t xml:space="preserve">Кравченко Игорь Васильевич </w:t>
      </w:r>
      <w:r w:rsidR="000B4121">
        <w:rPr>
          <w:sz w:val="28"/>
          <w:szCs w:val="28"/>
        </w:rPr>
        <w:t>–</w:t>
      </w:r>
      <w:r w:rsidRPr="00C83167">
        <w:rPr>
          <w:sz w:val="28"/>
          <w:szCs w:val="28"/>
        </w:rPr>
        <w:t xml:space="preserve"> индивидуальный предприниматель</w:t>
      </w:r>
      <w:r w:rsidR="000B4121">
        <w:rPr>
          <w:rFonts w:eastAsia="Calibri"/>
          <w:sz w:val="28"/>
          <w:szCs w:val="28"/>
        </w:rPr>
        <w:t xml:space="preserve"> – член комиссии</w:t>
      </w:r>
      <w:r w:rsidR="00D8286F" w:rsidRPr="00C83167">
        <w:rPr>
          <w:sz w:val="28"/>
          <w:szCs w:val="28"/>
        </w:rPr>
        <w:t>;</w:t>
      </w:r>
      <w:r w:rsidRPr="00C83167">
        <w:rPr>
          <w:sz w:val="28"/>
          <w:szCs w:val="28"/>
        </w:rPr>
        <w:t xml:space="preserve"> </w:t>
      </w:r>
    </w:p>
    <w:p w:rsidR="00F57C50" w:rsidRPr="00226EB7" w:rsidRDefault="00671CEB" w:rsidP="00226EB7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Рута Капитолина Семеновна – индивидуальный предприниматель – член комиссии</w:t>
      </w:r>
      <w:r w:rsidR="008237B8">
        <w:rPr>
          <w:rFonts w:eastAsia="Calibri"/>
          <w:sz w:val="28"/>
          <w:szCs w:val="28"/>
        </w:rPr>
        <w:t>.</w:t>
      </w:r>
    </w:p>
    <w:p w:rsidR="008237B8" w:rsidRDefault="008237B8" w:rsidP="00A631C3">
      <w:pPr>
        <w:ind w:right="-1"/>
        <w:jc w:val="both"/>
        <w:rPr>
          <w:rFonts w:eastAsia="Calibri"/>
          <w:b/>
          <w:sz w:val="28"/>
          <w:szCs w:val="28"/>
        </w:rPr>
      </w:pPr>
    </w:p>
    <w:p w:rsidR="008237B8" w:rsidRDefault="008237B8" w:rsidP="00A631C3">
      <w:pPr>
        <w:ind w:right="-1"/>
        <w:jc w:val="both"/>
        <w:rPr>
          <w:rFonts w:eastAsia="Calibri"/>
          <w:b/>
          <w:sz w:val="28"/>
          <w:szCs w:val="28"/>
        </w:rPr>
      </w:pPr>
    </w:p>
    <w:p w:rsidR="00A631C3" w:rsidRPr="00A631C3" w:rsidRDefault="00A631C3" w:rsidP="00A631C3">
      <w:pPr>
        <w:ind w:right="-1"/>
        <w:jc w:val="both"/>
        <w:rPr>
          <w:rFonts w:eastAsia="Calibri"/>
          <w:b/>
          <w:sz w:val="28"/>
          <w:szCs w:val="28"/>
        </w:rPr>
      </w:pPr>
      <w:r w:rsidRPr="00A631C3">
        <w:rPr>
          <w:rFonts w:eastAsia="Calibri"/>
          <w:b/>
          <w:sz w:val="28"/>
          <w:szCs w:val="28"/>
        </w:rPr>
        <w:lastRenderedPageBreak/>
        <w:t>Приглашенные:</w:t>
      </w:r>
    </w:p>
    <w:p w:rsidR="00A631C3" w:rsidRPr="00A631C3" w:rsidRDefault="00BE39AB" w:rsidP="00A631C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Козлов Алексей Юрьевич</w:t>
      </w:r>
      <w:r w:rsidR="00A631C3" w:rsidRPr="00C83167">
        <w:rPr>
          <w:sz w:val="28"/>
          <w:szCs w:val="28"/>
        </w:rPr>
        <w:t xml:space="preserve"> – </w:t>
      </w:r>
      <w:r w:rsidR="00671CEB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«</w:t>
      </w:r>
      <w:r w:rsidR="00D51912">
        <w:rPr>
          <w:sz w:val="28"/>
          <w:szCs w:val="28"/>
        </w:rPr>
        <w:t>Железногорск-Илимско</w:t>
      </w:r>
      <w:r w:rsidR="00671CEB">
        <w:rPr>
          <w:sz w:val="28"/>
          <w:szCs w:val="28"/>
        </w:rPr>
        <w:t>е</w:t>
      </w:r>
      <w:r w:rsidR="00D51912">
        <w:rPr>
          <w:sz w:val="28"/>
          <w:szCs w:val="28"/>
        </w:rPr>
        <w:t xml:space="preserve"> городско</w:t>
      </w:r>
      <w:r w:rsidR="00671CEB">
        <w:rPr>
          <w:sz w:val="28"/>
          <w:szCs w:val="28"/>
        </w:rPr>
        <w:t>е</w:t>
      </w:r>
      <w:r w:rsidR="00D51912">
        <w:rPr>
          <w:sz w:val="28"/>
          <w:szCs w:val="28"/>
        </w:rPr>
        <w:t xml:space="preserve"> поселени</w:t>
      </w:r>
      <w:r w:rsidR="00671CEB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="00A631C3">
        <w:rPr>
          <w:rFonts w:eastAsia="Calibri"/>
          <w:sz w:val="28"/>
          <w:szCs w:val="28"/>
        </w:rPr>
        <w:t>.</w:t>
      </w:r>
    </w:p>
    <w:p w:rsidR="000B4121" w:rsidRDefault="00852FE1" w:rsidP="000A259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121" w:rsidRPr="004C1A6C" w:rsidRDefault="000B4121" w:rsidP="000B4121">
      <w:pPr>
        <w:jc w:val="both"/>
        <w:rPr>
          <w:b/>
          <w:color w:val="000000"/>
          <w:sz w:val="28"/>
          <w:szCs w:val="28"/>
        </w:rPr>
      </w:pPr>
      <w:r w:rsidRPr="004C1A6C">
        <w:rPr>
          <w:b/>
          <w:color w:val="000000"/>
          <w:sz w:val="28"/>
          <w:szCs w:val="28"/>
        </w:rPr>
        <w:t>Место проведения заседания:</w:t>
      </w:r>
    </w:p>
    <w:p w:rsidR="000B4121" w:rsidRPr="008318C2" w:rsidRDefault="000B4121" w:rsidP="000B4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область, Нижнеилимский р-н, г. Железногорск-Илимский, квартал 8, д. 20, каб. 101.</w:t>
      </w:r>
    </w:p>
    <w:p w:rsidR="000B4121" w:rsidRDefault="000B4121" w:rsidP="000B4121">
      <w:pPr>
        <w:jc w:val="both"/>
        <w:rPr>
          <w:color w:val="000000"/>
          <w:sz w:val="28"/>
          <w:szCs w:val="28"/>
        </w:rPr>
      </w:pPr>
    </w:p>
    <w:p w:rsidR="000B4121" w:rsidRPr="004C1A6C" w:rsidRDefault="000B4121" w:rsidP="000B4121">
      <w:pPr>
        <w:jc w:val="both"/>
        <w:rPr>
          <w:b/>
          <w:color w:val="000000"/>
          <w:sz w:val="28"/>
          <w:szCs w:val="28"/>
        </w:rPr>
      </w:pPr>
      <w:r w:rsidRPr="004C1A6C">
        <w:rPr>
          <w:b/>
          <w:color w:val="000000"/>
          <w:sz w:val="28"/>
          <w:szCs w:val="28"/>
        </w:rPr>
        <w:t>Время проведения заседания:</w:t>
      </w:r>
    </w:p>
    <w:p w:rsidR="000B4121" w:rsidRPr="004C1A6C" w:rsidRDefault="000B4121" w:rsidP="005B46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15-00 местного времени.</w:t>
      </w:r>
    </w:p>
    <w:p w:rsidR="000B4121" w:rsidRPr="000B4121" w:rsidRDefault="000B4121" w:rsidP="000B4121">
      <w:pPr>
        <w:ind w:right="-1" w:firstLine="708"/>
        <w:jc w:val="both"/>
        <w:rPr>
          <w:sz w:val="28"/>
          <w:szCs w:val="28"/>
        </w:rPr>
      </w:pPr>
      <w:r w:rsidRPr="000B4121">
        <w:rPr>
          <w:sz w:val="28"/>
          <w:szCs w:val="28"/>
        </w:rPr>
        <w:t>Присутствует на заседании 1</w:t>
      </w:r>
      <w:r w:rsidR="00950813">
        <w:rPr>
          <w:sz w:val="28"/>
          <w:szCs w:val="28"/>
        </w:rPr>
        <w:t>1</w:t>
      </w:r>
      <w:r w:rsidRPr="000B4121">
        <w:rPr>
          <w:sz w:val="28"/>
          <w:szCs w:val="28"/>
        </w:rPr>
        <w:t xml:space="preserve"> членов комиссии из 20, что составляет </w:t>
      </w:r>
      <w:r w:rsidR="00950813">
        <w:rPr>
          <w:sz w:val="28"/>
          <w:szCs w:val="28"/>
        </w:rPr>
        <w:t>55</w:t>
      </w:r>
      <w:r w:rsidRPr="000B4121">
        <w:rPr>
          <w:sz w:val="28"/>
          <w:szCs w:val="28"/>
        </w:rPr>
        <w:t>%, кворум для принятия решений имеется.</w:t>
      </w:r>
    </w:p>
    <w:p w:rsidR="000B4121" w:rsidRDefault="000B4121" w:rsidP="000B4121">
      <w:pPr>
        <w:jc w:val="both"/>
        <w:rPr>
          <w:b/>
          <w:sz w:val="28"/>
          <w:szCs w:val="28"/>
        </w:rPr>
      </w:pPr>
    </w:p>
    <w:p w:rsidR="000B4121" w:rsidRPr="00232B27" w:rsidRDefault="000B4121" w:rsidP="000B4121">
      <w:pPr>
        <w:jc w:val="both"/>
        <w:rPr>
          <w:b/>
          <w:sz w:val="28"/>
          <w:szCs w:val="28"/>
        </w:rPr>
      </w:pPr>
      <w:r w:rsidRPr="00232B27">
        <w:rPr>
          <w:b/>
          <w:sz w:val="28"/>
          <w:szCs w:val="28"/>
        </w:rPr>
        <w:t>Повестка дня:</w:t>
      </w:r>
    </w:p>
    <w:p w:rsidR="000B4121" w:rsidRDefault="000B4121" w:rsidP="0092669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1CEB">
        <w:rPr>
          <w:sz w:val="28"/>
          <w:szCs w:val="28"/>
        </w:rPr>
        <w:t>Об утверждении адресного перечня территорий, подлежащих благоустройству</w:t>
      </w:r>
      <w:r w:rsidR="006109B0">
        <w:rPr>
          <w:sz w:val="28"/>
          <w:szCs w:val="28"/>
        </w:rPr>
        <w:t xml:space="preserve"> в 20</w:t>
      </w:r>
      <w:r w:rsidR="00950813">
        <w:rPr>
          <w:sz w:val="28"/>
          <w:szCs w:val="28"/>
        </w:rPr>
        <w:t>20</w:t>
      </w:r>
      <w:r w:rsidR="006109B0">
        <w:rPr>
          <w:sz w:val="28"/>
          <w:szCs w:val="28"/>
        </w:rPr>
        <w:t xml:space="preserve"> году</w:t>
      </w:r>
      <w:r w:rsidR="00D35738">
        <w:rPr>
          <w:sz w:val="28"/>
          <w:szCs w:val="28"/>
        </w:rPr>
        <w:t>.</w:t>
      </w:r>
    </w:p>
    <w:p w:rsidR="000B4121" w:rsidRDefault="000B4121" w:rsidP="000B4121">
      <w:pPr>
        <w:ind w:right="-1" w:firstLine="708"/>
        <w:jc w:val="both"/>
        <w:rPr>
          <w:sz w:val="28"/>
          <w:szCs w:val="28"/>
        </w:rPr>
      </w:pPr>
    </w:p>
    <w:p w:rsidR="00D555FA" w:rsidRDefault="00FC0124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4121">
        <w:rPr>
          <w:sz w:val="28"/>
          <w:szCs w:val="28"/>
        </w:rPr>
        <w:t xml:space="preserve">1. </w:t>
      </w:r>
      <w:r w:rsidR="006109B0">
        <w:rPr>
          <w:sz w:val="28"/>
          <w:szCs w:val="28"/>
        </w:rPr>
        <w:t>С</w:t>
      </w:r>
      <w:r w:rsidR="000B4121">
        <w:rPr>
          <w:sz w:val="28"/>
          <w:szCs w:val="28"/>
        </w:rPr>
        <w:t xml:space="preserve">лушали Найда Н.С., который сообщил, </w:t>
      </w:r>
      <w:r w:rsidR="008237B8">
        <w:rPr>
          <w:sz w:val="28"/>
          <w:szCs w:val="28"/>
        </w:rPr>
        <w:t xml:space="preserve">что </w:t>
      </w:r>
      <w:r w:rsidR="006109B0">
        <w:rPr>
          <w:sz w:val="28"/>
          <w:szCs w:val="28"/>
        </w:rPr>
        <w:t xml:space="preserve">администрация муниципального образования «Железногорск-Илимское городское поселение» направила в адрес </w:t>
      </w:r>
      <w:r w:rsidR="009D13B1">
        <w:rPr>
          <w:sz w:val="28"/>
          <w:szCs w:val="28"/>
        </w:rPr>
        <w:t>М</w:t>
      </w:r>
      <w:r w:rsidR="006109B0">
        <w:rPr>
          <w:sz w:val="28"/>
          <w:szCs w:val="28"/>
        </w:rPr>
        <w:t>инистерства жилищной политики</w:t>
      </w:r>
      <w:r w:rsidR="009D13B1">
        <w:rPr>
          <w:sz w:val="28"/>
          <w:szCs w:val="28"/>
        </w:rPr>
        <w:t>, энергетики и транспорта</w:t>
      </w:r>
      <w:r w:rsidR="006109B0">
        <w:rPr>
          <w:sz w:val="28"/>
          <w:szCs w:val="28"/>
        </w:rPr>
        <w:t xml:space="preserve"> Иркутской области </w:t>
      </w:r>
      <w:r w:rsidR="009D13B1">
        <w:rPr>
          <w:sz w:val="28"/>
          <w:szCs w:val="28"/>
        </w:rPr>
        <w:t>заявку на предоставление субсидии на поддержку муниципальных программ формирования современной городской среды на 20</w:t>
      </w:r>
      <w:r w:rsidR="00950813">
        <w:rPr>
          <w:sz w:val="28"/>
          <w:szCs w:val="28"/>
        </w:rPr>
        <w:t>20</w:t>
      </w:r>
      <w:r w:rsidR="009D13B1">
        <w:rPr>
          <w:sz w:val="28"/>
          <w:szCs w:val="28"/>
        </w:rPr>
        <w:t xml:space="preserve"> год. По результатам отбора </w:t>
      </w:r>
      <w:r w:rsidR="00D555FA">
        <w:rPr>
          <w:sz w:val="28"/>
          <w:szCs w:val="28"/>
        </w:rPr>
        <w:t xml:space="preserve">утверждена сумма субсидии </w:t>
      </w:r>
      <w:r w:rsidR="00056100">
        <w:rPr>
          <w:sz w:val="28"/>
          <w:szCs w:val="28"/>
        </w:rPr>
        <w:t>18</w:t>
      </w:r>
      <w:r w:rsidR="004B464A">
        <w:rPr>
          <w:sz w:val="28"/>
          <w:szCs w:val="28"/>
        </w:rPr>
        <w:t> </w:t>
      </w:r>
      <w:r w:rsidR="00056100">
        <w:rPr>
          <w:sz w:val="28"/>
          <w:szCs w:val="28"/>
        </w:rPr>
        <w:t>48</w:t>
      </w:r>
      <w:r w:rsidR="004B464A">
        <w:rPr>
          <w:sz w:val="28"/>
          <w:szCs w:val="28"/>
        </w:rPr>
        <w:t>6</w:t>
      </w:r>
      <w:r w:rsidR="008237B8">
        <w:rPr>
          <w:sz w:val="28"/>
          <w:szCs w:val="28"/>
        </w:rPr>
        <w:t> </w:t>
      </w:r>
      <w:r w:rsidR="004B464A">
        <w:rPr>
          <w:sz w:val="28"/>
          <w:szCs w:val="28"/>
        </w:rPr>
        <w:t>551</w:t>
      </w:r>
      <w:r w:rsidR="00632F6B">
        <w:rPr>
          <w:sz w:val="28"/>
          <w:szCs w:val="28"/>
        </w:rPr>
        <w:t xml:space="preserve"> (</w:t>
      </w:r>
      <w:r w:rsidR="004B464A">
        <w:rPr>
          <w:sz w:val="28"/>
          <w:szCs w:val="28"/>
        </w:rPr>
        <w:t>восемнадцать</w:t>
      </w:r>
      <w:r w:rsidR="00632F6B">
        <w:rPr>
          <w:sz w:val="28"/>
          <w:szCs w:val="28"/>
        </w:rPr>
        <w:t xml:space="preserve"> миллионов четыреста </w:t>
      </w:r>
      <w:r w:rsidR="004B464A">
        <w:rPr>
          <w:sz w:val="28"/>
          <w:szCs w:val="28"/>
        </w:rPr>
        <w:t>восемьдесят шесть</w:t>
      </w:r>
      <w:r w:rsidR="00632F6B">
        <w:rPr>
          <w:sz w:val="28"/>
          <w:szCs w:val="28"/>
        </w:rPr>
        <w:t xml:space="preserve"> тысяч</w:t>
      </w:r>
      <w:r w:rsidR="004B464A">
        <w:rPr>
          <w:sz w:val="28"/>
          <w:szCs w:val="28"/>
        </w:rPr>
        <w:t xml:space="preserve"> пятьсот</w:t>
      </w:r>
      <w:r w:rsidR="00632F6B">
        <w:rPr>
          <w:sz w:val="28"/>
          <w:szCs w:val="28"/>
        </w:rPr>
        <w:t xml:space="preserve"> пятьдесят </w:t>
      </w:r>
      <w:r w:rsidR="004B464A">
        <w:rPr>
          <w:sz w:val="28"/>
          <w:szCs w:val="28"/>
        </w:rPr>
        <w:t xml:space="preserve">один) </w:t>
      </w:r>
      <w:r w:rsidR="00D555FA">
        <w:rPr>
          <w:sz w:val="28"/>
          <w:szCs w:val="28"/>
        </w:rPr>
        <w:t>рубл</w:t>
      </w:r>
      <w:r w:rsidR="004B464A">
        <w:rPr>
          <w:sz w:val="28"/>
          <w:szCs w:val="28"/>
        </w:rPr>
        <w:t>ь</w:t>
      </w:r>
      <w:r w:rsidR="00D555FA">
        <w:rPr>
          <w:sz w:val="28"/>
          <w:szCs w:val="28"/>
        </w:rPr>
        <w:t xml:space="preserve"> </w:t>
      </w:r>
      <w:r w:rsidR="004B464A">
        <w:rPr>
          <w:sz w:val="28"/>
          <w:szCs w:val="28"/>
        </w:rPr>
        <w:t>68</w:t>
      </w:r>
      <w:r w:rsidR="00D555FA">
        <w:rPr>
          <w:sz w:val="28"/>
          <w:szCs w:val="28"/>
        </w:rPr>
        <w:t xml:space="preserve"> копеек, которая может быть направлена на благоустройство следующих территорий:</w:t>
      </w:r>
    </w:p>
    <w:p w:rsidR="00D555FA" w:rsidRDefault="00D555FA" w:rsidP="00D555FA">
      <w:pPr>
        <w:ind w:right="-1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5098"/>
        <w:gridCol w:w="2551"/>
      </w:tblGrid>
      <w:tr w:rsidR="00D555FA" w:rsidRPr="00E1774A" w:rsidTr="00697B06">
        <w:trPr>
          <w:jc w:val="center"/>
        </w:trPr>
        <w:tc>
          <w:tcPr>
            <w:tcW w:w="539" w:type="dxa"/>
            <w:vAlign w:val="center"/>
          </w:tcPr>
          <w:p w:rsidR="00D555FA" w:rsidRPr="00E1774A" w:rsidRDefault="00D555FA" w:rsidP="00632F6B">
            <w:pPr>
              <w:ind w:right="-1"/>
              <w:jc w:val="center"/>
              <w:rPr>
                <w:szCs w:val="28"/>
              </w:rPr>
            </w:pPr>
            <w:r w:rsidRPr="00E1774A">
              <w:rPr>
                <w:szCs w:val="28"/>
              </w:rPr>
              <w:t>№ п</w:t>
            </w:r>
            <w:r w:rsidRPr="00E1774A">
              <w:rPr>
                <w:szCs w:val="28"/>
                <w:lang w:val="en-US"/>
              </w:rPr>
              <w:t>/</w:t>
            </w:r>
            <w:r w:rsidRPr="00E1774A">
              <w:rPr>
                <w:szCs w:val="28"/>
              </w:rPr>
              <w:t>п</w:t>
            </w:r>
          </w:p>
        </w:tc>
        <w:tc>
          <w:tcPr>
            <w:tcW w:w="5098" w:type="dxa"/>
            <w:vAlign w:val="center"/>
          </w:tcPr>
          <w:p w:rsidR="00D555FA" w:rsidRPr="00E1774A" w:rsidRDefault="008D5C83" w:rsidP="00632F6B">
            <w:pPr>
              <w:ind w:right="-1"/>
              <w:jc w:val="center"/>
              <w:rPr>
                <w:szCs w:val="28"/>
              </w:rPr>
            </w:pPr>
            <w:r w:rsidRPr="00E1774A">
              <w:rPr>
                <w:szCs w:val="28"/>
              </w:rPr>
              <w:t>Наименование территории</w:t>
            </w:r>
          </w:p>
        </w:tc>
        <w:tc>
          <w:tcPr>
            <w:tcW w:w="2551" w:type="dxa"/>
            <w:vAlign w:val="center"/>
          </w:tcPr>
          <w:p w:rsidR="00D555FA" w:rsidRPr="00E1774A" w:rsidRDefault="008D5C83" w:rsidP="00632F6B">
            <w:pPr>
              <w:ind w:right="-1"/>
              <w:jc w:val="center"/>
              <w:rPr>
                <w:szCs w:val="28"/>
              </w:rPr>
            </w:pPr>
            <w:r w:rsidRPr="00E1774A">
              <w:rPr>
                <w:szCs w:val="28"/>
              </w:rPr>
              <w:t>Стоимость выполнения работ по благоустройству, руб.</w:t>
            </w:r>
          </w:p>
        </w:tc>
      </w:tr>
      <w:tr w:rsidR="00D555FA" w:rsidRPr="00E1774A" w:rsidTr="00697B06">
        <w:trPr>
          <w:jc w:val="center"/>
        </w:trPr>
        <w:tc>
          <w:tcPr>
            <w:tcW w:w="8188" w:type="dxa"/>
            <w:gridSpan w:val="3"/>
          </w:tcPr>
          <w:p w:rsidR="00D555FA" w:rsidRPr="00E1774A" w:rsidRDefault="00D555FA" w:rsidP="00D555FA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>Общественные территории</w:t>
            </w:r>
          </w:p>
        </w:tc>
      </w:tr>
      <w:tr w:rsidR="00D555FA" w:rsidRPr="00E1774A" w:rsidTr="00697B06">
        <w:trPr>
          <w:jc w:val="center"/>
        </w:trPr>
        <w:tc>
          <w:tcPr>
            <w:tcW w:w="539" w:type="dxa"/>
          </w:tcPr>
          <w:p w:rsidR="00D555FA" w:rsidRPr="00E1774A" w:rsidRDefault="00D555FA" w:rsidP="00D555FA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>1</w:t>
            </w:r>
          </w:p>
        </w:tc>
        <w:tc>
          <w:tcPr>
            <w:tcW w:w="5098" w:type="dxa"/>
          </w:tcPr>
          <w:p w:rsidR="00D555FA" w:rsidRPr="00E1774A" w:rsidRDefault="008D5C83" w:rsidP="00632F6B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>Спортивная площадка с кортом, квартал</w:t>
            </w:r>
            <w:r w:rsidR="00E1774A">
              <w:rPr>
                <w:szCs w:val="28"/>
              </w:rPr>
              <w:t xml:space="preserve"> 10</w:t>
            </w:r>
            <w:r w:rsidRPr="00E1774A">
              <w:rPr>
                <w:szCs w:val="28"/>
              </w:rPr>
              <w:t xml:space="preserve">, </w:t>
            </w:r>
            <w:r w:rsidR="00632F6B">
              <w:rPr>
                <w:szCs w:val="28"/>
              </w:rPr>
              <w:t>6</w:t>
            </w:r>
            <w:r w:rsidRPr="00E1774A">
              <w:rPr>
                <w:szCs w:val="28"/>
              </w:rPr>
              <w:t>В</w:t>
            </w:r>
            <w:r w:rsidR="00632F6B">
              <w:rPr>
                <w:szCs w:val="28"/>
              </w:rPr>
              <w:t xml:space="preserve"> (предложение администрации города Железногорска-Илимского)</w:t>
            </w:r>
          </w:p>
        </w:tc>
        <w:tc>
          <w:tcPr>
            <w:tcW w:w="2551" w:type="dxa"/>
          </w:tcPr>
          <w:p w:rsidR="00D555FA" w:rsidRPr="00E1774A" w:rsidRDefault="00056100" w:rsidP="00632F6B">
            <w:pPr>
              <w:ind w:right="-1"/>
              <w:jc w:val="right"/>
              <w:rPr>
                <w:szCs w:val="28"/>
              </w:rPr>
            </w:pPr>
            <w:r w:rsidRPr="00056100">
              <w:rPr>
                <w:szCs w:val="28"/>
              </w:rPr>
              <w:t>20</w:t>
            </w:r>
            <w:r>
              <w:rPr>
                <w:szCs w:val="28"/>
              </w:rPr>
              <w:t> </w:t>
            </w:r>
            <w:r w:rsidRPr="00056100">
              <w:rPr>
                <w:szCs w:val="28"/>
              </w:rPr>
              <w:t>933</w:t>
            </w:r>
            <w:r>
              <w:rPr>
                <w:szCs w:val="28"/>
              </w:rPr>
              <w:t xml:space="preserve"> </w:t>
            </w:r>
            <w:r w:rsidRPr="00056100">
              <w:rPr>
                <w:szCs w:val="28"/>
              </w:rPr>
              <w:t>498,32</w:t>
            </w:r>
          </w:p>
        </w:tc>
      </w:tr>
      <w:tr w:rsidR="00D555FA" w:rsidRPr="00E1774A" w:rsidTr="00697B06">
        <w:trPr>
          <w:jc w:val="center"/>
        </w:trPr>
        <w:tc>
          <w:tcPr>
            <w:tcW w:w="8188" w:type="dxa"/>
            <w:gridSpan w:val="3"/>
          </w:tcPr>
          <w:p w:rsidR="00D555FA" w:rsidRPr="00E1774A" w:rsidRDefault="00D555FA" w:rsidP="00D555FA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>Дворовые территории</w:t>
            </w:r>
          </w:p>
        </w:tc>
      </w:tr>
      <w:tr w:rsidR="00D555FA" w:rsidRPr="00E1774A" w:rsidTr="00697B06">
        <w:trPr>
          <w:jc w:val="center"/>
        </w:trPr>
        <w:tc>
          <w:tcPr>
            <w:tcW w:w="539" w:type="dxa"/>
          </w:tcPr>
          <w:p w:rsidR="00D555FA" w:rsidRPr="00E1774A" w:rsidRDefault="00D555FA" w:rsidP="00D555FA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>1</w:t>
            </w:r>
          </w:p>
        </w:tc>
        <w:tc>
          <w:tcPr>
            <w:tcW w:w="5098" w:type="dxa"/>
          </w:tcPr>
          <w:p w:rsidR="00D555FA" w:rsidRPr="00E1774A" w:rsidRDefault="00056100" w:rsidP="00D555FA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1 квартал, д. 113</w:t>
            </w:r>
          </w:p>
        </w:tc>
        <w:tc>
          <w:tcPr>
            <w:tcW w:w="2551" w:type="dxa"/>
          </w:tcPr>
          <w:p w:rsidR="00D555FA" w:rsidRPr="00E1774A" w:rsidRDefault="000E510C" w:rsidP="00697B06">
            <w:pPr>
              <w:ind w:right="-1"/>
              <w:jc w:val="right"/>
              <w:rPr>
                <w:szCs w:val="28"/>
              </w:rPr>
            </w:pPr>
            <w:r w:rsidRPr="000E510C">
              <w:rPr>
                <w:szCs w:val="28"/>
              </w:rPr>
              <w:t>3</w:t>
            </w:r>
            <w:r w:rsidR="00302BDD">
              <w:rPr>
                <w:szCs w:val="28"/>
              </w:rPr>
              <w:t> </w:t>
            </w:r>
            <w:r w:rsidRPr="000E510C">
              <w:rPr>
                <w:szCs w:val="28"/>
              </w:rPr>
              <w:t>933</w:t>
            </w:r>
            <w:r w:rsidR="00302BDD">
              <w:rPr>
                <w:szCs w:val="28"/>
              </w:rPr>
              <w:t xml:space="preserve"> </w:t>
            </w:r>
            <w:r w:rsidRPr="000E510C">
              <w:rPr>
                <w:szCs w:val="28"/>
              </w:rPr>
              <w:t>751,18</w:t>
            </w:r>
          </w:p>
        </w:tc>
      </w:tr>
      <w:tr w:rsidR="00D555FA" w:rsidRPr="00E1774A" w:rsidTr="00697B06">
        <w:trPr>
          <w:jc w:val="center"/>
        </w:trPr>
        <w:tc>
          <w:tcPr>
            <w:tcW w:w="539" w:type="dxa"/>
          </w:tcPr>
          <w:p w:rsidR="00D555FA" w:rsidRPr="00E1774A" w:rsidRDefault="00D555FA" w:rsidP="00D555FA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>2</w:t>
            </w:r>
          </w:p>
        </w:tc>
        <w:tc>
          <w:tcPr>
            <w:tcW w:w="5098" w:type="dxa"/>
          </w:tcPr>
          <w:p w:rsidR="00D555FA" w:rsidRPr="00E1774A" w:rsidRDefault="00056100" w:rsidP="00D555FA">
            <w:pPr>
              <w:ind w:right="-1"/>
              <w:jc w:val="both"/>
              <w:rPr>
                <w:szCs w:val="28"/>
              </w:rPr>
            </w:pPr>
            <w:r w:rsidRPr="00056100">
              <w:rPr>
                <w:szCs w:val="28"/>
              </w:rPr>
              <w:t xml:space="preserve">квартал 7, д. </w:t>
            </w:r>
            <w:r>
              <w:rPr>
                <w:szCs w:val="28"/>
              </w:rPr>
              <w:t>5</w:t>
            </w:r>
          </w:p>
        </w:tc>
        <w:tc>
          <w:tcPr>
            <w:tcW w:w="2551" w:type="dxa"/>
          </w:tcPr>
          <w:p w:rsidR="00D555FA" w:rsidRPr="00E1774A" w:rsidRDefault="000E510C" w:rsidP="00697B06">
            <w:pPr>
              <w:ind w:right="-1"/>
              <w:jc w:val="right"/>
              <w:rPr>
                <w:szCs w:val="28"/>
              </w:rPr>
            </w:pPr>
            <w:r w:rsidRPr="000E510C">
              <w:rPr>
                <w:szCs w:val="28"/>
              </w:rPr>
              <w:t>3</w:t>
            </w:r>
            <w:r w:rsidR="00302BDD">
              <w:rPr>
                <w:szCs w:val="28"/>
              </w:rPr>
              <w:t> </w:t>
            </w:r>
            <w:r w:rsidRPr="000E510C">
              <w:rPr>
                <w:szCs w:val="28"/>
              </w:rPr>
              <w:t>583</w:t>
            </w:r>
            <w:r w:rsidR="00302BDD">
              <w:rPr>
                <w:szCs w:val="28"/>
              </w:rPr>
              <w:t xml:space="preserve"> </w:t>
            </w:r>
            <w:r w:rsidRPr="000E510C">
              <w:rPr>
                <w:szCs w:val="28"/>
              </w:rPr>
              <w:t>547,65</w:t>
            </w:r>
          </w:p>
        </w:tc>
      </w:tr>
      <w:tr w:rsidR="00056100" w:rsidRPr="00E1774A" w:rsidTr="00697B06">
        <w:trPr>
          <w:jc w:val="center"/>
        </w:trPr>
        <w:tc>
          <w:tcPr>
            <w:tcW w:w="539" w:type="dxa"/>
          </w:tcPr>
          <w:p w:rsidR="00056100" w:rsidRPr="00E1774A" w:rsidRDefault="00056100" w:rsidP="00056100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>3</w:t>
            </w:r>
          </w:p>
        </w:tc>
        <w:tc>
          <w:tcPr>
            <w:tcW w:w="5098" w:type="dxa"/>
          </w:tcPr>
          <w:p w:rsidR="00056100" w:rsidRPr="000E6550" w:rsidRDefault="00056100" w:rsidP="00056100">
            <w:r w:rsidRPr="000E6550">
              <w:t xml:space="preserve">ул. Янгеля, д. </w:t>
            </w:r>
            <w:r>
              <w:t>3</w:t>
            </w:r>
          </w:p>
        </w:tc>
        <w:tc>
          <w:tcPr>
            <w:tcW w:w="2551" w:type="dxa"/>
          </w:tcPr>
          <w:p w:rsidR="00056100" w:rsidRPr="00E1774A" w:rsidRDefault="00AF3DEE" w:rsidP="00056100">
            <w:pPr>
              <w:ind w:right="-1"/>
              <w:jc w:val="right"/>
              <w:rPr>
                <w:szCs w:val="28"/>
              </w:rPr>
            </w:pPr>
            <w:r w:rsidRPr="00AF3DEE">
              <w:rPr>
                <w:szCs w:val="28"/>
              </w:rPr>
              <w:t>3</w:t>
            </w:r>
            <w:r w:rsidR="00302BDD">
              <w:rPr>
                <w:szCs w:val="28"/>
              </w:rPr>
              <w:t> </w:t>
            </w:r>
            <w:r w:rsidRPr="00AF3DEE">
              <w:rPr>
                <w:szCs w:val="28"/>
              </w:rPr>
              <w:t>113</w:t>
            </w:r>
            <w:r w:rsidR="00302BDD">
              <w:rPr>
                <w:szCs w:val="28"/>
              </w:rPr>
              <w:t xml:space="preserve"> </w:t>
            </w:r>
            <w:r w:rsidRPr="00AF3DEE">
              <w:rPr>
                <w:szCs w:val="28"/>
              </w:rPr>
              <w:t>840,01</w:t>
            </w:r>
          </w:p>
        </w:tc>
      </w:tr>
      <w:tr w:rsidR="00056100" w:rsidRPr="00E1774A" w:rsidTr="00697B06">
        <w:trPr>
          <w:jc w:val="center"/>
        </w:trPr>
        <w:tc>
          <w:tcPr>
            <w:tcW w:w="539" w:type="dxa"/>
          </w:tcPr>
          <w:p w:rsidR="00056100" w:rsidRPr="00E1774A" w:rsidRDefault="00056100" w:rsidP="00056100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>4</w:t>
            </w:r>
          </w:p>
        </w:tc>
        <w:tc>
          <w:tcPr>
            <w:tcW w:w="5098" w:type="dxa"/>
          </w:tcPr>
          <w:p w:rsidR="00056100" w:rsidRDefault="00056100" w:rsidP="00056100">
            <w:r w:rsidRPr="000E6550">
              <w:t xml:space="preserve">ул. Янгеля, д. </w:t>
            </w:r>
            <w:r>
              <w:t>4</w:t>
            </w:r>
          </w:p>
        </w:tc>
        <w:tc>
          <w:tcPr>
            <w:tcW w:w="2551" w:type="dxa"/>
          </w:tcPr>
          <w:p w:rsidR="00056100" w:rsidRPr="00E1774A" w:rsidRDefault="00AF3DEE" w:rsidP="00056100">
            <w:pPr>
              <w:ind w:right="-1"/>
              <w:jc w:val="right"/>
              <w:rPr>
                <w:szCs w:val="28"/>
              </w:rPr>
            </w:pPr>
            <w:r w:rsidRPr="00AF3DEE">
              <w:rPr>
                <w:szCs w:val="28"/>
              </w:rPr>
              <w:t>5</w:t>
            </w:r>
            <w:r w:rsidR="00302BDD">
              <w:rPr>
                <w:szCs w:val="28"/>
              </w:rPr>
              <w:t> </w:t>
            </w:r>
            <w:r w:rsidRPr="00AF3DEE">
              <w:rPr>
                <w:szCs w:val="28"/>
              </w:rPr>
              <w:t>172</w:t>
            </w:r>
            <w:r w:rsidR="00302BDD">
              <w:rPr>
                <w:szCs w:val="28"/>
              </w:rPr>
              <w:t xml:space="preserve"> </w:t>
            </w:r>
            <w:r w:rsidRPr="00AF3DEE">
              <w:rPr>
                <w:szCs w:val="28"/>
              </w:rPr>
              <w:t>694,35</w:t>
            </w:r>
          </w:p>
        </w:tc>
      </w:tr>
      <w:tr w:rsidR="00D555FA" w:rsidRPr="00E1774A" w:rsidTr="00697B06">
        <w:trPr>
          <w:jc w:val="center"/>
        </w:trPr>
        <w:tc>
          <w:tcPr>
            <w:tcW w:w="539" w:type="dxa"/>
          </w:tcPr>
          <w:p w:rsidR="00D555FA" w:rsidRPr="00E1774A" w:rsidRDefault="00D555FA" w:rsidP="00D555FA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>5</w:t>
            </w:r>
          </w:p>
        </w:tc>
        <w:tc>
          <w:tcPr>
            <w:tcW w:w="5098" w:type="dxa"/>
          </w:tcPr>
          <w:p w:rsidR="00D555FA" w:rsidRPr="00E1774A" w:rsidRDefault="00056100" w:rsidP="008D5C83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8D5C83" w:rsidRPr="00E1774A">
              <w:rPr>
                <w:szCs w:val="28"/>
              </w:rPr>
              <w:t>вартал</w:t>
            </w:r>
            <w:r>
              <w:rPr>
                <w:szCs w:val="28"/>
              </w:rPr>
              <w:t xml:space="preserve"> 11</w:t>
            </w:r>
            <w:r w:rsidR="008D5C83" w:rsidRPr="00E1774A">
              <w:rPr>
                <w:szCs w:val="28"/>
              </w:rPr>
              <w:t xml:space="preserve">, д. </w:t>
            </w:r>
            <w:r>
              <w:rPr>
                <w:szCs w:val="28"/>
              </w:rPr>
              <w:t>6</w:t>
            </w:r>
          </w:p>
        </w:tc>
        <w:tc>
          <w:tcPr>
            <w:tcW w:w="2551" w:type="dxa"/>
          </w:tcPr>
          <w:p w:rsidR="00D555FA" w:rsidRPr="00E1774A" w:rsidRDefault="00302BDD" w:rsidP="00697B06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2 931 860,00</w:t>
            </w:r>
          </w:p>
        </w:tc>
      </w:tr>
      <w:tr w:rsidR="008D5C83" w:rsidRPr="00E1774A" w:rsidTr="00697B06">
        <w:trPr>
          <w:jc w:val="center"/>
        </w:trPr>
        <w:tc>
          <w:tcPr>
            <w:tcW w:w="539" w:type="dxa"/>
          </w:tcPr>
          <w:p w:rsidR="008D5C83" w:rsidRPr="00E1774A" w:rsidRDefault="008D5C83" w:rsidP="00D555FA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>6</w:t>
            </w:r>
          </w:p>
        </w:tc>
        <w:tc>
          <w:tcPr>
            <w:tcW w:w="5098" w:type="dxa"/>
          </w:tcPr>
          <w:p w:rsidR="008D5C83" w:rsidRPr="00E1774A" w:rsidRDefault="008D5C83" w:rsidP="008D5C83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 xml:space="preserve">квартал </w:t>
            </w:r>
            <w:r w:rsidR="00056100">
              <w:rPr>
                <w:szCs w:val="28"/>
              </w:rPr>
              <w:t>11</w:t>
            </w:r>
            <w:r w:rsidRPr="00E1774A">
              <w:rPr>
                <w:szCs w:val="28"/>
              </w:rPr>
              <w:t xml:space="preserve">, д. </w:t>
            </w:r>
            <w:r w:rsidR="00056100">
              <w:rPr>
                <w:szCs w:val="28"/>
              </w:rPr>
              <w:t>7</w:t>
            </w:r>
          </w:p>
        </w:tc>
        <w:tc>
          <w:tcPr>
            <w:tcW w:w="2551" w:type="dxa"/>
          </w:tcPr>
          <w:p w:rsidR="008D5C83" w:rsidRPr="00E1774A" w:rsidRDefault="00302BDD" w:rsidP="00697B06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4 827 030,00</w:t>
            </w:r>
          </w:p>
        </w:tc>
      </w:tr>
      <w:tr w:rsidR="008D5C83" w:rsidRPr="00E1774A" w:rsidTr="00697B06">
        <w:trPr>
          <w:jc w:val="center"/>
        </w:trPr>
        <w:tc>
          <w:tcPr>
            <w:tcW w:w="539" w:type="dxa"/>
          </w:tcPr>
          <w:p w:rsidR="008D5C83" w:rsidRPr="00E1774A" w:rsidRDefault="008D5C83" w:rsidP="00D555FA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>7</w:t>
            </w:r>
          </w:p>
        </w:tc>
        <w:tc>
          <w:tcPr>
            <w:tcW w:w="5098" w:type="dxa"/>
          </w:tcPr>
          <w:p w:rsidR="008D5C83" w:rsidRPr="00E1774A" w:rsidRDefault="008D5C83" w:rsidP="008D5C83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 xml:space="preserve">квартал </w:t>
            </w:r>
            <w:r w:rsidR="00056100">
              <w:rPr>
                <w:szCs w:val="28"/>
              </w:rPr>
              <w:t>11а</w:t>
            </w:r>
            <w:r w:rsidRPr="00E1774A">
              <w:rPr>
                <w:szCs w:val="28"/>
              </w:rPr>
              <w:t xml:space="preserve">, д. </w:t>
            </w:r>
            <w:r w:rsidR="00056100">
              <w:rPr>
                <w:szCs w:val="28"/>
              </w:rPr>
              <w:t>2</w:t>
            </w:r>
          </w:p>
        </w:tc>
        <w:tc>
          <w:tcPr>
            <w:tcW w:w="2551" w:type="dxa"/>
          </w:tcPr>
          <w:p w:rsidR="008D5C83" w:rsidRPr="00E1774A" w:rsidRDefault="00302BDD" w:rsidP="00697B06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2 613 080,00</w:t>
            </w:r>
          </w:p>
        </w:tc>
      </w:tr>
    </w:tbl>
    <w:p w:rsidR="00D555FA" w:rsidRDefault="00D555FA" w:rsidP="00D555FA">
      <w:pPr>
        <w:ind w:right="-1"/>
        <w:jc w:val="both"/>
        <w:rPr>
          <w:sz w:val="28"/>
          <w:szCs w:val="28"/>
        </w:rPr>
      </w:pPr>
    </w:p>
    <w:p w:rsidR="005A0030" w:rsidRDefault="008D5C83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Слушали Найда Н.С., который сообщил, что членам комиссии необходимо определить перечень территорий, которые будут благоустроены в 20</w:t>
      </w:r>
      <w:r w:rsidR="0005610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="005A0030">
        <w:rPr>
          <w:sz w:val="28"/>
          <w:szCs w:val="28"/>
        </w:rPr>
        <w:t>.</w:t>
      </w:r>
    </w:p>
    <w:p w:rsidR="00445AE6" w:rsidRDefault="00445AE6" w:rsidP="000B4121">
      <w:pPr>
        <w:ind w:right="-1" w:firstLine="708"/>
        <w:jc w:val="both"/>
        <w:rPr>
          <w:sz w:val="28"/>
          <w:szCs w:val="28"/>
        </w:rPr>
      </w:pPr>
    </w:p>
    <w:p w:rsidR="00445AE6" w:rsidRDefault="00445AE6" w:rsidP="00445AE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Слушали Рута К.С., которая сообщила, что жители 10-го квартала голосовали во время проведения рейтингового голосования</w:t>
      </w:r>
      <w:r w:rsidR="008237B8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 xml:space="preserve"> за благоустройство спортивной площадки с кортом. </w:t>
      </w:r>
      <w:r w:rsidR="00666FB0">
        <w:rPr>
          <w:sz w:val="28"/>
          <w:szCs w:val="28"/>
        </w:rPr>
        <w:t>В связи с этим необходимо рассмотреть возможность благоустройства указанной общественной территории в 20</w:t>
      </w:r>
      <w:r w:rsidR="00D26E09">
        <w:rPr>
          <w:sz w:val="28"/>
          <w:szCs w:val="28"/>
        </w:rPr>
        <w:t>20</w:t>
      </w:r>
      <w:r w:rsidR="00666FB0">
        <w:rPr>
          <w:sz w:val="28"/>
          <w:szCs w:val="28"/>
        </w:rPr>
        <w:t xml:space="preserve"> году.</w:t>
      </w:r>
    </w:p>
    <w:p w:rsidR="00666FB0" w:rsidRDefault="00666FB0" w:rsidP="00445AE6">
      <w:pPr>
        <w:ind w:right="-1" w:firstLine="708"/>
        <w:jc w:val="both"/>
        <w:rPr>
          <w:sz w:val="28"/>
          <w:szCs w:val="28"/>
        </w:rPr>
      </w:pPr>
    </w:p>
    <w:p w:rsidR="00666FB0" w:rsidRDefault="00965D2D" w:rsidP="0053462C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общественной комиссии р</w:t>
      </w:r>
      <w:r w:rsidR="005C539E" w:rsidRPr="00965D2D">
        <w:rPr>
          <w:b/>
          <w:sz w:val="28"/>
          <w:szCs w:val="28"/>
        </w:rPr>
        <w:t>ешили</w:t>
      </w:r>
      <w:r>
        <w:rPr>
          <w:b/>
          <w:sz w:val="28"/>
          <w:szCs w:val="28"/>
        </w:rPr>
        <w:t xml:space="preserve"> </w:t>
      </w:r>
      <w:r w:rsidRPr="00965D2D">
        <w:rPr>
          <w:sz w:val="28"/>
          <w:szCs w:val="28"/>
        </w:rPr>
        <w:t>(</w:t>
      </w:r>
      <w:r w:rsidRPr="00965D2D">
        <w:rPr>
          <w:b/>
          <w:sz w:val="28"/>
          <w:szCs w:val="28"/>
        </w:rPr>
        <w:t>«за»</w:t>
      </w:r>
      <w:r>
        <w:rPr>
          <w:sz w:val="28"/>
          <w:szCs w:val="28"/>
        </w:rPr>
        <w:t xml:space="preserve"> – единогласно</w:t>
      </w:r>
      <w:r w:rsidRPr="00965D2D">
        <w:rPr>
          <w:sz w:val="28"/>
          <w:szCs w:val="28"/>
        </w:rPr>
        <w:t>)</w:t>
      </w:r>
      <w:r w:rsidR="00666FB0">
        <w:rPr>
          <w:sz w:val="28"/>
          <w:szCs w:val="28"/>
        </w:rPr>
        <w:t>:</w:t>
      </w:r>
    </w:p>
    <w:p w:rsidR="00666FB0" w:rsidRDefault="00666FB0" w:rsidP="0053462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774A">
        <w:rPr>
          <w:sz w:val="28"/>
          <w:szCs w:val="28"/>
        </w:rPr>
        <w:t xml:space="preserve">Определить </w:t>
      </w:r>
      <w:r w:rsidR="00697B06">
        <w:rPr>
          <w:sz w:val="28"/>
          <w:szCs w:val="28"/>
        </w:rPr>
        <w:t xml:space="preserve">основной </w:t>
      </w:r>
      <w:r w:rsidR="00E1774A">
        <w:rPr>
          <w:sz w:val="28"/>
          <w:szCs w:val="28"/>
        </w:rPr>
        <w:t>перечень территорий в целях проведения работ по благоустройству в 20</w:t>
      </w:r>
      <w:r w:rsidR="00D26E09">
        <w:rPr>
          <w:sz w:val="28"/>
          <w:szCs w:val="28"/>
        </w:rPr>
        <w:t>20</w:t>
      </w:r>
      <w:r w:rsidR="00E1774A">
        <w:rPr>
          <w:sz w:val="28"/>
          <w:szCs w:val="28"/>
        </w:rPr>
        <w:t xml:space="preserve"> году:</w:t>
      </w:r>
    </w:p>
    <w:p w:rsidR="00E1774A" w:rsidRDefault="00E1774A" w:rsidP="00E1774A">
      <w:pPr>
        <w:ind w:right="-1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5239"/>
        <w:gridCol w:w="2552"/>
      </w:tblGrid>
      <w:tr w:rsidR="00E1774A" w:rsidRPr="00E1774A" w:rsidTr="00697B06">
        <w:trPr>
          <w:jc w:val="center"/>
        </w:trPr>
        <w:tc>
          <w:tcPr>
            <w:tcW w:w="539" w:type="dxa"/>
            <w:vAlign w:val="center"/>
          </w:tcPr>
          <w:p w:rsidR="00E1774A" w:rsidRPr="00E1774A" w:rsidRDefault="00E1774A" w:rsidP="00697B06">
            <w:pPr>
              <w:ind w:right="-1"/>
              <w:jc w:val="center"/>
              <w:rPr>
                <w:szCs w:val="28"/>
              </w:rPr>
            </w:pPr>
            <w:r w:rsidRPr="00E1774A">
              <w:rPr>
                <w:szCs w:val="28"/>
              </w:rPr>
              <w:t>№ п</w:t>
            </w:r>
            <w:r w:rsidRPr="00E1774A">
              <w:rPr>
                <w:szCs w:val="28"/>
                <w:lang w:val="en-US"/>
              </w:rPr>
              <w:t>/</w:t>
            </w:r>
            <w:r w:rsidRPr="00E1774A">
              <w:rPr>
                <w:szCs w:val="28"/>
              </w:rPr>
              <w:t>п</w:t>
            </w:r>
          </w:p>
        </w:tc>
        <w:tc>
          <w:tcPr>
            <w:tcW w:w="5239" w:type="dxa"/>
            <w:vAlign w:val="center"/>
          </w:tcPr>
          <w:p w:rsidR="00E1774A" w:rsidRPr="00E1774A" w:rsidRDefault="00E1774A" w:rsidP="00697B06">
            <w:pPr>
              <w:ind w:right="-1"/>
              <w:jc w:val="center"/>
              <w:rPr>
                <w:szCs w:val="28"/>
              </w:rPr>
            </w:pPr>
            <w:r w:rsidRPr="00E1774A">
              <w:rPr>
                <w:szCs w:val="28"/>
              </w:rPr>
              <w:t>Наименование территории</w:t>
            </w:r>
          </w:p>
        </w:tc>
        <w:tc>
          <w:tcPr>
            <w:tcW w:w="2552" w:type="dxa"/>
            <w:vAlign w:val="center"/>
          </w:tcPr>
          <w:p w:rsidR="00E1774A" w:rsidRPr="00E1774A" w:rsidRDefault="00E1774A" w:rsidP="00697B06">
            <w:pPr>
              <w:ind w:right="-1"/>
              <w:jc w:val="center"/>
              <w:rPr>
                <w:szCs w:val="28"/>
              </w:rPr>
            </w:pPr>
            <w:r w:rsidRPr="00E1774A">
              <w:rPr>
                <w:szCs w:val="28"/>
              </w:rPr>
              <w:t>Стоимость выполнения работ по благоустройству, руб.</w:t>
            </w:r>
          </w:p>
        </w:tc>
      </w:tr>
      <w:tr w:rsidR="00E1774A" w:rsidRPr="00E1774A" w:rsidTr="00697B06">
        <w:trPr>
          <w:jc w:val="center"/>
        </w:trPr>
        <w:tc>
          <w:tcPr>
            <w:tcW w:w="8330" w:type="dxa"/>
            <w:gridSpan w:val="3"/>
          </w:tcPr>
          <w:p w:rsidR="00E1774A" w:rsidRPr="00E1774A" w:rsidRDefault="00E1774A" w:rsidP="00B912D2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>Общественные территории</w:t>
            </w:r>
          </w:p>
        </w:tc>
      </w:tr>
      <w:tr w:rsidR="00697B06" w:rsidRPr="00E1774A" w:rsidTr="00697B06">
        <w:trPr>
          <w:jc w:val="center"/>
        </w:trPr>
        <w:tc>
          <w:tcPr>
            <w:tcW w:w="539" w:type="dxa"/>
          </w:tcPr>
          <w:p w:rsidR="00697B06" w:rsidRPr="00E1774A" w:rsidRDefault="00697B06" w:rsidP="00697B06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>1</w:t>
            </w:r>
          </w:p>
        </w:tc>
        <w:tc>
          <w:tcPr>
            <w:tcW w:w="5239" w:type="dxa"/>
          </w:tcPr>
          <w:p w:rsidR="00697B06" w:rsidRPr="00E1774A" w:rsidRDefault="00697B06" w:rsidP="00697B06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>Спортивная площадка с кортом, квартал</w:t>
            </w:r>
            <w:r>
              <w:rPr>
                <w:szCs w:val="28"/>
              </w:rPr>
              <w:t xml:space="preserve"> 10, 6</w:t>
            </w:r>
            <w:r w:rsidRPr="00E1774A">
              <w:rPr>
                <w:szCs w:val="28"/>
              </w:rPr>
              <w:t>В</w:t>
            </w:r>
            <w:r>
              <w:rPr>
                <w:szCs w:val="28"/>
              </w:rPr>
              <w:t xml:space="preserve"> (предложение администрации города Железногорска-Илимского)</w:t>
            </w:r>
          </w:p>
        </w:tc>
        <w:tc>
          <w:tcPr>
            <w:tcW w:w="2552" w:type="dxa"/>
          </w:tcPr>
          <w:p w:rsidR="00697B06" w:rsidRPr="00E1774A" w:rsidRDefault="00D26E09" w:rsidP="00697B06">
            <w:pPr>
              <w:ind w:right="-1"/>
              <w:jc w:val="right"/>
              <w:rPr>
                <w:szCs w:val="28"/>
              </w:rPr>
            </w:pPr>
            <w:r w:rsidRPr="00D26E09">
              <w:rPr>
                <w:szCs w:val="28"/>
              </w:rPr>
              <w:t>20</w:t>
            </w:r>
            <w:r w:rsidR="008237B8">
              <w:rPr>
                <w:szCs w:val="28"/>
              </w:rPr>
              <w:t> </w:t>
            </w:r>
            <w:r w:rsidRPr="00D26E09">
              <w:rPr>
                <w:szCs w:val="28"/>
              </w:rPr>
              <w:t>933</w:t>
            </w:r>
            <w:r w:rsidR="008237B8">
              <w:rPr>
                <w:szCs w:val="28"/>
              </w:rPr>
              <w:t> </w:t>
            </w:r>
            <w:r w:rsidRPr="00D26E09">
              <w:rPr>
                <w:szCs w:val="28"/>
              </w:rPr>
              <w:t>498</w:t>
            </w:r>
            <w:bookmarkStart w:id="0" w:name="_GoBack"/>
            <w:bookmarkEnd w:id="0"/>
            <w:r w:rsidRPr="00D26E09">
              <w:rPr>
                <w:szCs w:val="28"/>
              </w:rPr>
              <w:t>,32</w:t>
            </w:r>
          </w:p>
        </w:tc>
      </w:tr>
    </w:tbl>
    <w:p w:rsidR="00E1774A" w:rsidRDefault="00E1774A" w:rsidP="00E1774A">
      <w:pPr>
        <w:ind w:right="-1"/>
        <w:jc w:val="both"/>
        <w:rPr>
          <w:sz w:val="28"/>
          <w:szCs w:val="28"/>
        </w:rPr>
      </w:pPr>
    </w:p>
    <w:p w:rsidR="00306E10" w:rsidRDefault="00E1774A" w:rsidP="00D26E0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муниципального образования «Железногорск-Илимское городское поселение» внести соответствующие изменения в бюджет муниципального образования «Железногорск-Илимское городское поселение» в целях обеспечения необходимого уровня софинансирования местного бюджета</w:t>
      </w:r>
      <w:r w:rsidR="00D26E09">
        <w:rPr>
          <w:sz w:val="28"/>
          <w:szCs w:val="28"/>
        </w:rPr>
        <w:t>.</w:t>
      </w:r>
    </w:p>
    <w:p w:rsidR="00D26E09" w:rsidRDefault="00D26E09" w:rsidP="00D26E09">
      <w:pPr>
        <w:ind w:right="-1" w:firstLine="708"/>
        <w:jc w:val="both"/>
        <w:rPr>
          <w:sz w:val="28"/>
          <w:szCs w:val="28"/>
        </w:rPr>
      </w:pPr>
    </w:p>
    <w:p w:rsidR="00D26E09" w:rsidRDefault="00D26E09" w:rsidP="00D26E09">
      <w:pPr>
        <w:ind w:right="-1" w:firstLine="708"/>
        <w:jc w:val="both"/>
        <w:rPr>
          <w:sz w:val="28"/>
          <w:szCs w:val="28"/>
        </w:rPr>
      </w:pPr>
    </w:p>
    <w:p w:rsidR="00306E10" w:rsidRDefault="00306E10" w:rsidP="00306E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="00D51912">
        <w:rPr>
          <w:sz w:val="28"/>
          <w:szCs w:val="28"/>
        </w:rPr>
        <w:t>тель</w:t>
      </w:r>
      <w:r w:rsidR="00D51912">
        <w:rPr>
          <w:sz w:val="28"/>
          <w:szCs w:val="28"/>
        </w:rPr>
        <w:br/>
        <w:t>общественной комиссии</w:t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>
        <w:rPr>
          <w:sz w:val="28"/>
          <w:szCs w:val="28"/>
        </w:rPr>
        <w:tab/>
        <w:t>Н.С. Найда</w:t>
      </w:r>
    </w:p>
    <w:p w:rsidR="003A11B5" w:rsidRDefault="003A11B5" w:rsidP="00306E10">
      <w:pPr>
        <w:ind w:right="-1"/>
        <w:jc w:val="both"/>
        <w:rPr>
          <w:sz w:val="28"/>
          <w:szCs w:val="28"/>
        </w:rPr>
      </w:pPr>
    </w:p>
    <w:p w:rsidR="003A11B5" w:rsidRDefault="003A11B5" w:rsidP="00306E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br/>
        <w:t>общест</w:t>
      </w:r>
      <w:r w:rsidR="00D51912">
        <w:rPr>
          <w:sz w:val="28"/>
          <w:szCs w:val="28"/>
        </w:rPr>
        <w:t>венной комиссии</w:t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6B">
        <w:rPr>
          <w:sz w:val="28"/>
          <w:szCs w:val="28"/>
        </w:rPr>
        <w:t>А.С. Белоусов</w:t>
      </w:r>
    </w:p>
    <w:p w:rsidR="003A11B5" w:rsidRDefault="003A11B5" w:rsidP="00306E10">
      <w:pPr>
        <w:ind w:right="-1"/>
        <w:jc w:val="both"/>
        <w:rPr>
          <w:sz w:val="28"/>
          <w:szCs w:val="28"/>
        </w:rPr>
      </w:pPr>
    </w:p>
    <w:p w:rsidR="003A11B5" w:rsidRDefault="003A11B5" w:rsidP="00306E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общественной комиссии:</w:t>
      </w:r>
    </w:p>
    <w:p w:rsidR="003A11B5" w:rsidRDefault="003A11B5" w:rsidP="00306E10">
      <w:pPr>
        <w:ind w:right="-1"/>
        <w:jc w:val="both"/>
        <w:rPr>
          <w:sz w:val="28"/>
          <w:szCs w:val="28"/>
        </w:rPr>
      </w:pPr>
    </w:p>
    <w:p w:rsidR="00755229" w:rsidRDefault="00755229" w:rsidP="003A11B5">
      <w:pPr>
        <w:ind w:right="-1"/>
        <w:jc w:val="both"/>
        <w:rPr>
          <w:sz w:val="28"/>
          <w:szCs w:val="28"/>
        </w:rPr>
      </w:pPr>
      <w:r w:rsidRPr="00755229">
        <w:rPr>
          <w:sz w:val="28"/>
          <w:szCs w:val="28"/>
          <w:u w:val="single"/>
        </w:rPr>
        <w:tab/>
      </w:r>
      <w:r w:rsidRPr="00755229">
        <w:rPr>
          <w:sz w:val="28"/>
          <w:szCs w:val="28"/>
          <w:u w:val="single"/>
        </w:rPr>
        <w:tab/>
      </w:r>
      <w:r w:rsidRPr="0075522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3A11B5">
        <w:rPr>
          <w:sz w:val="28"/>
          <w:szCs w:val="28"/>
        </w:rPr>
        <w:t>Е.А. Журавлева</w:t>
      </w:r>
      <w:r w:rsidR="002B1BD4">
        <w:rPr>
          <w:sz w:val="28"/>
          <w:szCs w:val="28"/>
        </w:rPr>
        <w:tab/>
      </w:r>
      <w:r w:rsidR="002B1BD4">
        <w:rPr>
          <w:sz w:val="28"/>
          <w:szCs w:val="28"/>
        </w:rPr>
        <w:tab/>
      </w:r>
      <w:r w:rsidR="002B1BD4" w:rsidRPr="00755229">
        <w:rPr>
          <w:sz w:val="28"/>
          <w:szCs w:val="28"/>
          <w:u w:val="single"/>
        </w:rPr>
        <w:tab/>
      </w:r>
      <w:r w:rsidR="002B1BD4" w:rsidRPr="00755229">
        <w:rPr>
          <w:sz w:val="28"/>
          <w:szCs w:val="28"/>
          <w:u w:val="single"/>
        </w:rPr>
        <w:tab/>
      </w:r>
      <w:r w:rsidR="002B1BD4" w:rsidRPr="0075522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FE60D8">
        <w:rPr>
          <w:sz w:val="28"/>
          <w:szCs w:val="28"/>
        </w:rPr>
        <w:t>А.В. Тоскина</w:t>
      </w:r>
    </w:p>
    <w:p w:rsidR="00632F6B" w:rsidRDefault="00D51912" w:rsidP="00755229">
      <w:pPr>
        <w:ind w:right="-1"/>
        <w:jc w:val="both"/>
        <w:rPr>
          <w:sz w:val="28"/>
          <w:szCs w:val="28"/>
        </w:rPr>
      </w:pPr>
      <w:r w:rsidRPr="00755229">
        <w:rPr>
          <w:sz w:val="28"/>
          <w:szCs w:val="28"/>
          <w:u w:val="single"/>
        </w:rPr>
        <w:tab/>
      </w:r>
      <w:r w:rsidRPr="00755229">
        <w:rPr>
          <w:sz w:val="28"/>
          <w:szCs w:val="28"/>
          <w:u w:val="single"/>
        </w:rPr>
        <w:tab/>
      </w:r>
      <w:r w:rsidR="00655B6B" w:rsidRPr="00755229">
        <w:rPr>
          <w:sz w:val="28"/>
          <w:szCs w:val="28"/>
          <w:u w:val="single"/>
        </w:rPr>
        <w:tab/>
      </w:r>
      <w:r w:rsidR="00755229">
        <w:rPr>
          <w:sz w:val="28"/>
          <w:szCs w:val="28"/>
        </w:rPr>
        <w:t xml:space="preserve"> </w:t>
      </w:r>
      <w:r w:rsidR="003A11B5">
        <w:rPr>
          <w:sz w:val="28"/>
          <w:szCs w:val="28"/>
        </w:rPr>
        <w:t>А.В. Сапранков</w:t>
      </w:r>
      <w:r w:rsidR="00755229">
        <w:rPr>
          <w:sz w:val="28"/>
          <w:szCs w:val="28"/>
        </w:rPr>
        <w:tab/>
      </w:r>
      <w:r w:rsidR="00755229">
        <w:rPr>
          <w:sz w:val="28"/>
          <w:szCs w:val="28"/>
        </w:rPr>
        <w:tab/>
      </w:r>
      <w:r w:rsidRPr="00755229">
        <w:rPr>
          <w:sz w:val="28"/>
          <w:szCs w:val="28"/>
          <w:u w:val="single"/>
        </w:rPr>
        <w:tab/>
      </w:r>
      <w:r w:rsidRPr="00755229">
        <w:rPr>
          <w:sz w:val="28"/>
          <w:szCs w:val="28"/>
          <w:u w:val="single"/>
        </w:rPr>
        <w:tab/>
      </w:r>
      <w:r w:rsidR="00655B6B" w:rsidRPr="00755229">
        <w:rPr>
          <w:sz w:val="28"/>
          <w:szCs w:val="28"/>
          <w:u w:val="single"/>
        </w:rPr>
        <w:tab/>
      </w:r>
      <w:r w:rsidR="00755229">
        <w:rPr>
          <w:sz w:val="28"/>
          <w:szCs w:val="28"/>
        </w:rPr>
        <w:t xml:space="preserve"> </w:t>
      </w:r>
      <w:r w:rsidR="003A11B5">
        <w:rPr>
          <w:sz w:val="28"/>
          <w:szCs w:val="28"/>
        </w:rPr>
        <w:t>А.Р. Зайдулин</w:t>
      </w:r>
    </w:p>
    <w:p w:rsidR="00632F6B" w:rsidRDefault="00755229" w:rsidP="003A11B5">
      <w:pPr>
        <w:ind w:right="-1"/>
        <w:jc w:val="both"/>
        <w:rPr>
          <w:sz w:val="28"/>
          <w:szCs w:val="28"/>
        </w:rPr>
      </w:pPr>
      <w:r w:rsidRPr="00755229">
        <w:rPr>
          <w:sz w:val="28"/>
          <w:szCs w:val="28"/>
          <w:u w:val="single"/>
        </w:rPr>
        <w:tab/>
      </w:r>
      <w:r w:rsidRPr="00755229">
        <w:rPr>
          <w:sz w:val="28"/>
          <w:szCs w:val="28"/>
          <w:u w:val="single"/>
        </w:rPr>
        <w:tab/>
      </w:r>
      <w:r w:rsidR="00FE60D8" w:rsidRPr="0075522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FE60D8">
        <w:rPr>
          <w:sz w:val="28"/>
          <w:szCs w:val="28"/>
        </w:rPr>
        <w:t>Е.</w:t>
      </w:r>
      <w:r w:rsidR="00D26E09">
        <w:rPr>
          <w:sz w:val="28"/>
          <w:szCs w:val="28"/>
        </w:rPr>
        <w:t>С</w:t>
      </w:r>
      <w:r w:rsidR="00FE60D8">
        <w:rPr>
          <w:sz w:val="28"/>
          <w:szCs w:val="28"/>
        </w:rPr>
        <w:t>. Алексеев</w:t>
      </w:r>
      <w:r w:rsidR="00D26E09">
        <w:rPr>
          <w:sz w:val="28"/>
          <w:szCs w:val="28"/>
        </w:rPr>
        <w:t>а</w:t>
      </w:r>
      <w:r w:rsidR="00632F6B">
        <w:rPr>
          <w:sz w:val="28"/>
          <w:szCs w:val="28"/>
        </w:rPr>
        <w:tab/>
      </w:r>
      <w:r w:rsidR="00632F6B">
        <w:rPr>
          <w:sz w:val="28"/>
          <w:szCs w:val="28"/>
        </w:rPr>
        <w:tab/>
      </w:r>
      <w:r w:rsidR="00D51912" w:rsidRPr="00755229">
        <w:rPr>
          <w:sz w:val="28"/>
          <w:szCs w:val="28"/>
          <w:u w:val="single"/>
        </w:rPr>
        <w:tab/>
      </w:r>
      <w:r w:rsidR="00D51912" w:rsidRPr="00755229">
        <w:rPr>
          <w:sz w:val="28"/>
          <w:szCs w:val="28"/>
          <w:u w:val="single"/>
        </w:rPr>
        <w:tab/>
      </w:r>
      <w:r w:rsidR="00655B6B" w:rsidRPr="0075522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D26E09" w:rsidRPr="00D26E09">
        <w:rPr>
          <w:sz w:val="28"/>
          <w:szCs w:val="28"/>
        </w:rPr>
        <w:t>К.С. Рута</w:t>
      </w:r>
    </w:p>
    <w:p w:rsidR="00632F6B" w:rsidRDefault="00655B6B" w:rsidP="003A11B5">
      <w:pPr>
        <w:ind w:right="-1"/>
        <w:jc w:val="both"/>
        <w:rPr>
          <w:sz w:val="28"/>
          <w:szCs w:val="28"/>
        </w:rPr>
      </w:pPr>
      <w:r w:rsidRPr="00755229">
        <w:rPr>
          <w:sz w:val="28"/>
          <w:szCs w:val="28"/>
          <w:u w:val="single"/>
        </w:rPr>
        <w:tab/>
      </w:r>
      <w:r w:rsidRPr="00755229">
        <w:rPr>
          <w:sz w:val="28"/>
          <w:szCs w:val="28"/>
          <w:u w:val="single"/>
        </w:rPr>
        <w:tab/>
      </w:r>
      <w:r w:rsidRPr="00755229">
        <w:rPr>
          <w:sz w:val="28"/>
          <w:szCs w:val="28"/>
          <w:u w:val="single"/>
        </w:rPr>
        <w:tab/>
      </w:r>
      <w:r w:rsidR="00755229">
        <w:rPr>
          <w:sz w:val="28"/>
          <w:szCs w:val="28"/>
        </w:rPr>
        <w:t xml:space="preserve"> </w:t>
      </w:r>
      <w:r w:rsidR="003A11B5">
        <w:rPr>
          <w:sz w:val="28"/>
          <w:szCs w:val="28"/>
        </w:rPr>
        <w:t>Р.С. Брылев</w:t>
      </w:r>
      <w:r w:rsidR="00632F6B">
        <w:rPr>
          <w:sz w:val="28"/>
          <w:szCs w:val="28"/>
        </w:rPr>
        <w:tab/>
      </w:r>
      <w:r w:rsidR="00632F6B">
        <w:rPr>
          <w:sz w:val="28"/>
          <w:szCs w:val="28"/>
        </w:rPr>
        <w:tab/>
      </w:r>
      <w:r w:rsidR="00D51912" w:rsidRPr="00755229">
        <w:rPr>
          <w:sz w:val="28"/>
          <w:szCs w:val="28"/>
          <w:u w:val="single"/>
        </w:rPr>
        <w:tab/>
      </w:r>
      <w:r w:rsidR="00D51912" w:rsidRPr="00755229">
        <w:rPr>
          <w:sz w:val="28"/>
          <w:szCs w:val="28"/>
          <w:u w:val="single"/>
        </w:rPr>
        <w:tab/>
      </w:r>
      <w:r w:rsidR="00D51912" w:rsidRPr="00755229">
        <w:rPr>
          <w:sz w:val="28"/>
          <w:szCs w:val="28"/>
          <w:u w:val="single"/>
        </w:rPr>
        <w:tab/>
      </w:r>
      <w:r w:rsidR="00755229">
        <w:rPr>
          <w:sz w:val="28"/>
          <w:szCs w:val="28"/>
        </w:rPr>
        <w:t xml:space="preserve"> </w:t>
      </w:r>
      <w:r w:rsidR="003A11B5">
        <w:rPr>
          <w:sz w:val="28"/>
          <w:szCs w:val="28"/>
        </w:rPr>
        <w:t>И.В. Кравченко</w:t>
      </w:r>
    </w:p>
    <w:p w:rsidR="00755229" w:rsidRDefault="00755229" w:rsidP="003A11B5">
      <w:pPr>
        <w:ind w:right="-1"/>
        <w:jc w:val="both"/>
        <w:rPr>
          <w:sz w:val="28"/>
          <w:szCs w:val="28"/>
        </w:rPr>
      </w:pPr>
      <w:r w:rsidRPr="00755229">
        <w:rPr>
          <w:sz w:val="28"/>
          <w:szCs w:val="28"/>
          <w:u w:val="single"/>
        </w:rPr>
        <w:tab/>
      </w:r>
      <w:r w:rsidR="00D51912" w:rsidRPr="00755229">
        <w:rPr>
          <w:sz w:val="28"/>
          <w:szCs w:val="28"/>
          <w:u w:val="single"/>
        </w:rPr>
        <w:tab/>
      </w:r>
      <w:r w:rsidR="00655B6B" w:rsidRPr="0075522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Л.А</w:t>
      </w:r>
      <w:r w:rsidR="00855240">
        <w:rPr>
          <w:sz w:val="28"/>
          <w:szCs w:val="28"/>
        </w:rPr>
        <w:t>. Алексеева</w:t>
      </w:r>
      <w:r w:rsidR="00632F6B">
        <w:rPr>
          <w:sz w:val="28"/>
          <w:szCs w:val="28"/>
        </w:rPr>
        <w:tab/>
      </w:r>
      <w:r w:rsidR="00632F6B">
        <w:rPr>
          <w:sz w:val="28"/>
          <w:szCs w:val="28"/>
        </w:rPr>
        <w:tab/>
      </w:r>
      <w:r w:rsidRPr="00632F6B">
        <w:rPr>
          <w:sz w:val="28"/>
          <w:szCs w:val="28"/>
          <w:u w:val="single"/>
        </w:rPr>
        <w:tab/>
      </w:r>
      <w:r w:rsidRPr="00632F6B">
        <w:rPr>
          <w:sz w:val="28"/>
          <w:szCs w:val="28"/>
          <w:u w:val="single"/>
        </w:rPr>
        <w:tab/>
      </w:r>
      <w:r w:rsidRPr="00632F6B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D26E09">
        <w:rPr>
          <w:sz w:val="28"/>
          <w:szCs w:val="28"/>
        </w:rPr>
        <w:t xml:space="preserve">Л.А. </w:t>
      </w:r>
      <w:proofErr w:type="spellStart"/>
      <w:r w:rsidR="00D26E09">
        <w:rPr>
          <w:sz w:val="28"/>
          <w:szCs w:val="28"/>
        </w:rPr>
        <w:t>Биличенко</w:t>
      </w:r>
      <w:proofErr w:type="spellEnd"/>
    </w:p>
    <w:sectPr w:rsidR="00755229" w:rsidSect="00D51912"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1C" w:rsidRDefault="002E091C" w:rsidP="00EE116D">
      <w:pPr>
        <w:pStyle w:val="ConsPlusNonformat"/>
      </w:pPr>
      <w:r>
        <w:separator/>
      </w:r>
    </w:p>
  </w:endnote>
  <w:endnote w:type="continuationSeparator" w:id="0">
    <w:p w:rsidR="002E091C" w:rsidRDefault="002E091C" w:rsidP="00EE116D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6B" w:rsidRDefault="00655B6B">
    <w:pPr>
      <w:pStyle w:val="a4"/>
      <w:jc w:val="right"/>
    </w:pPr>
  </w:p>
  <w:p w:rsidR="00655B6B" w:rsidRDefault="00655B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6B" w:rsidRDefault="00655B6B">
    <w:pPr>
      <w:pStyle w:val="a4"/>
      <w:jc w:val="right"/>
    </w:pPr>
  </w:p>
  <w:p w:rsidR="00655B6B" w:rsidRDefault="00655B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1C" w:rsidRDefault="002E091C" w:rsidP="00EE116D">
      <w:pPr>
        <w:pStyle w:val="ConsPlusNonformat"/>
      </w:pPr>
      <w:r>
        <w:separator/>
      </w:r>
    </w:p>
  </w:footnote>
  <w:footnote w:type="continuationSeparator" w:id="0">
    <w:p w:rsidR="002E091C" w:rsidRDefault="002E091C" w:rsidP="00EE116D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2A7773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" w15:restartNumberingAfterBreak="0">
    <w:nsid w:val="052B6199"/>
    <w:multiLevelType w:val="hybridMultilevel"/>
    <w:tmpl w:val="0B9CBCD2"/>
    <w:lvl w:ilvl="0" w:tplc="E9842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1592C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 w15:restartNumberingAfterBreak="0">
    <w:nsid w:val="0F2951F5"/>
    <w:multiLevelType w:val="hybridMultilevel"/>
    <w:tmpl w:val="3BFA4E9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0C87"/>
    <w:multiLevelType w:val="multilevel"/>
    <w:tmpl w:val="1AA8F930"/>
    <w:lvl w:ilvl="0">
      <w:start w:val="2"/>
      <w:numFmt w:val="upperRoman"/>
      <w:lvlText w:val="%1"/>
      <w:lvlJc w:val="left"/>
      <w:pPr>
        <w:ind w:left="786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1800"/>
      </w:pPr>
      <w:rPr>
        <w:rFonts w:hint="default"/>
      </w:rPr>
    </w:lvl>
  </w:abstractNum>
  <w:abstractNum w:abstractNumId="6" w15:restartNumberingAfterBreak="0">
    <w:nsid w:val="199F19A3"/>
    <w:multiLevelType w:val="multilevel"/>
    <w:tmpl w:val="EB1AC1B6"/>
    <w:lvl w:ilvl="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 w15:restartNumberingAfterBreak="0">
    <w:nsid w:val="19B2718D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8" w15:restartNumberingAfterBreak="0">
    <w:nsid w:val="1F0B1836"/>
    <w:multiLevelType w:val="hybridMultilevel"/>
    <w:tmpl w:val="D49A9698"/>
    <w:lvl w:ilvl="0" w:tplc="942E546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2A0610"/>
    <w:multiLevelType w:val="hybridMultilevel"/>
    <w:tmpl w:val="6F9E6730"/>
    <w:lvl w:ilvl="0" w:tplc="A2205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B86362"/>
    <w:multiLevelType w:val="hybridMultilevel"/>
    <w:tmpl w:val="CF7434C4"/>
    <w:lvl w:ilvl="0" w:tplc="D4844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5B7F64"/>
    <w:multiLevelType w:val="multilevel"/>
    <w:tmpl w:val="9ED27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B65711A"/>
    <w:multiLevelType w:val="hybridMultilevel"/>
    <w:tmpl w:val="3ECEB0E2"/>
    <w:lvl w:ilvl="0" w:tplc="635E8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465E4B"/>
    <w:multiLevelType w:val="hybridMultilevel"/>
    <w:tmpl w:val="8AF8EBDC"/>
    <w:lvl w:ilvl="0" w:tplc="8BA0D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E8686E"/>
    <w:multiLevelType w:val="multilevel"/>
    <w:tmpl w:val="39A83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5" w15:restartNumberingAfterBreak="0">
    <w:nsid w:val="7F680CE7"/>
    <w:multiLevelType w:val="multilevel"/>
    <w:tmpl w:val="37FC0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39"/>
    <w:rsid w:val="0000555E"/>
    <w:rsid w:val="00005AFE"/>
    <w:rsid w:val="00012E19"/>
    <w:rsid w:val="000169ED"/>
    <w:rsid w:val="000220E1"/>
    <w:rsid w:val="00023DF1"/>
    <w:rsid w:val="00025CAC"/>
    <w:rsid w:val="00025DB3"/>
    <w:rsid w:val="000261B6"/>
    <w:rsid w:val="00035810"/>
    <w:rsid w:val="00046CB0"/>
    <w:rsid w:val="000500FC"/>
    <w:rsid w:val="000560A0"/>
    <w:rsid w:val="00056100"/>
    <w:rsid w:val="00061F59"/>
    <w:rsid w:val="00064AC6"/>
    <w:rsid w:val="00067D10"/>
    <w:rsid w:val="00070166"/>
    <w:rsid w:val="0007181E"/>
    <w:rsid w:val="00077BC6"/>
    <w:rsid w:val="000858C9"/>
    <w:rsid w:val="00091440"/>
    <w:rsid w:val="000A259A"/>
    <w:rsid w:val="000A7229"/>
    <w:rsid w:val="000A723F"/>
    <w:rsid w:val="000B4121"/>
    <w:rsid w:val="000B573D"/>
    <w:rsid w:val="000B6F8E"/>
    <w:rsid w:val="000C1439"/>
    <w:rsid w:val="000C3C7D"/>
    <w:rsid w:val="000C3F29"/>
    <w:rsid w:val="000C3F4E"/>
    <w:rsid w:val="000C4C14"/>
    <w:rsid w:val="000C7E7F"/>
    <w:rsid w:val="000D13C1"/>
    <w:rsid w:val="000D1D3C"/>
    <w:rsid w:val="000D2576"/>
    <w:rsid w:val="000D74A9"/>
    <w:rsid w:val="000E0B46"/>
    <w:rsid w:val="000E2B8C"/>
    <w:rsid w:val="000E510C"/>
    <w:rsid w:val="000E7C73"/>
    <w:rsid w:val="000F4B86"/>
    <w:rsid w:val="000F5A61"/>
    <w:rsid w:val="00110B8A"/>
    <w:rsid w:val="001155ED"/>
    <w:rsid w:val="001160FF"/>
    <w:rsid w:val="00121586"/>
    <w:rsid w:val="00121EF2"/>
    <w:rsid w:val="001230CB"/>
    <w:rsid w:val="00123D3F"/>
    <w:rsid w:val="00124E5D"/>
    <w:rsid w:val="00131026"/>
    <w:rsid w:val="0013196F"/>
    <w:rsid w:val="001329FB"/>
    <w:rsid w:val="00140EB3"/>
    <w:rsid w:val="001430D1"/>
    <w:rsid w:val="00144770"/>
    <w:rsid w:val="001447B0"/>
    <w:rsid w:val="0015148E"/>
    <w:rsid w:val="001529C4"/>
    <w:rsid w:val="00154E58"/>
    <w:rsid w:val="00156DE5"/>
    <w:rsid w:val="00157D12"/>
    <w:rsid w:val="001605DE"/>
    <w:rsid w:val="0016184B"/>
    <w:rsid w:val="00163DE9"/>
    <w:rsid w:val="001645F6"/>
    <w:rsid w:val="00172E51"/>
    <w:rsid w:val="00172EB1"/>
    <w:rsid w:val="0018029F"/>
    <w:rsid w:val="00182E2A"/>
    <w:rsid w:val="00186C21"/>
    <w:rsid w:val="00196E32"/>
    <w:rsid w:val="001A5741"/>
    <w:rsid w:val="001A5F7E"/>
    <w:rsid w:val="001B207E"/>
    <w:rsid w:val="001B3C7B"/>
    <w:rsid w:val="001B432F"/>
    <w:rsid w:val="001B453D"/>
    <w:rsid w:val="001B59FE"/>
    <w:rsid w:val="001C3C24"/>
    <w:rsid w:val="001D0131"/>
    <w:rsid w:val="001D0943"/>
    <w:rsid w:val="001D38F0"/>
    <w:rsid w:val="001D55AA"/>
    <w:rsid w:val="001E214F"/>
    <w:rsid w:val="001E461F"/>
    <w:rsid w:val="001F14FA"/>
    <w:rsid w:val="001F2E78"/>
    <w:rsid w:val="001F30E0"/>
    <w:rsid w:val="00200DD3"/>
    <w:rsid w:val="00202CCC"/>
    <w:rsid w:val="00204174"/>
    <w:rsid w:val="0020469A"/>
    <w:rsid w:val="00204864"/>
    <w:rsid w:val="00205061"/>
    <w:rsid w:val="002116C4"/>
    <w:rsid w:val="00211D36"/>
    <w:rsid w:val="0021243E"/>
    <w:rsid w:val="00214958"/>
    <w:rsid w:val="002207D4"/>
    <w:rsid w:val="00226145"/>
    <w:rsid w:val="00226EB7"/>
    <w:rsid w:val="00233575"/>
    <w:rsid w:val="00241431"/>
    <w:rsid w:val="002430A4"/>
    <w:rsid w:val="0025280F"/>
    <w:rsid w:val="0025470E"/>
    <w:rsid w:val="00260991"/>
    <w:rsid w:val="00261F7C"/>
    <w:rsid w:val="00262927"/>
    <w:rsid w:val="002634CA"/>
    <w:rsid w:val="00274605"/>
    <w:rsid w:val="00274D90"/>
    <w:rsid w:val="002767C0"/>
    <w:rsid w:val="002807FB"/>
    <w:rsid w:val="00280DD6"/>
    <w:rsid w:val="0028291E"/>
    <w:rsid w:val="0028346A"/>
    <w:rsid w:val="00283B0C"/>
    <w:rsid w:val="00294B09"/>
    <w:rsid w:val="00295975"/>
    <w:rsid w:val="002A1BD6"/>
    <w:rsid w:val="002A4141"/>
    <w:rsid w:val="002A4DCC"/>
    <w:rsid w:val="002B1BD4"/>
    <w:rsid w:val="002B4660"/>
    <w:rsid w:val="002C1A4E"/>
    <w:rsid w:val="002C30B1"/>
    <w:rsid w:val="002D5495"/>
    <w:rsid w:val="002E091C"/>
    <w:rsid w:val="002E23A9"/>
    <w:rsid w:val="002E61FF"/>
    <w:rsid w:val="002E73DF"/>
    <w:rsid w:val="002E76A6"/>
    <w:rsid w:val="002E7861"/>
    <w:rsid w:val="002F16CD"/>
    <w:rsid w:val="002F3D4D"/>
    <w:rsid w:val="00300147"/>
    <w:rsid w:val="00302B08"/>
    <w:rsid w:val="00302BDD"/>
    <w:rsid w:val="00304C52"/>
    <w:rsid w:val="00306B16"/>
    <w:rsid w:val="00306E10"/>
    <w:rsid w:val="0030772D"/>
    <w:rsid w:val="003117B3"/>
    <w:rsid w:val="00317277"/>
    <w:rsid w:val="003207A2"/>
    <w:rsid w:val="00321430"/>
    <w:rsid w:val="003254E1"/>
    <w:rsid w:val="003257B6"/>
    <w:rsid w:val="003339FA"/>
    <w:rsid w:val="003400E1"/>
    <w:rsid w:val="0034200F"/>
    <w:rsid w:val="00343732"/>
    <w:rsid w:val="00345C06"/>
    <w:rsid w:val="003518A3"/>
    <w:rsid w:val="0035413F"/>
    <w:rsid w:val="00360FD2"/>
    <w:rsid w:val="00361F99"/>
    <w:rsid w:val="0036289F"/>
    <w:rsid w:val="003648F9"/>
    <w:rsid w:val="00367666"/>
    <w:rsid w:val="003679B7"/>
    <w:rsid w:val="00370478"/>
    <w:rsid w:val="00372E09"/>
    <w:rsid w:val="00375597"/>
    <w:rsid w:val="00375D99"/>
    <w:rsid w:val="00376C4C"/>
    <w:rsid w:val="00376CA8"/>
    <w:rsid w:val="00381A37"/>
    <w:rsid w:val="00383D65"/>
    <w:rsid w:val="00386E5F"/>
    <w:rsid w:val="003870BF"/>
    <w:rsid w:val="003870DB"/>
    <w:rsid w:val="003951DB"/>
    <w:rsid w:val="003A11B5"/>
    <w:rsid w:val="003A4455"/>
    <w:rsid w:val="003A4C0F"/>
    <w:rsid w:val="003B2B8D"/>
    <w:rsid w:val="003B53BB"/>
    <w:rsid w:val="003B5C07"/>
    <w:rsid w:val="003B7A28"/>
    <w:rsid w:val="003B7ED2"/>
    <w:rsid w:val="003C12E2"/>
    <w:rsid w:val="003C1E19"/>
    <w:rsid w:val="003C2640"/>
    <w:rsid w:val="003C26F9"/>
    <w:rsid w:val="003C56C7"/>
    <w:rsid w:val="003C6754"/>
    <w:rsid w:val="003D0E87"/>
    <w:rsid w:val="003D5E2C"/>
    <w:rsid w:val="003D6145"/>
    <w:rsid w:val="003D7A3A"/>
    <w:rsid w:val="003E3E8A"/>
    <w:rsid w:val="003F094D"/>
    <w:rsid w:val="003F1698"/>
    <w:rsid w:val="003F512E"/>
    <w:rsid w:val="003F6A81"/>
    <w:rsid w:val="003F6D2B"/>
    <w:rsid w:val="00400104"/>
    <w:rsid w:val="00401ACA"/>
    <w:rsid w:val="0040354C"/>
    <w:rsid w:val="00403B94"/>
    <w:rsid w:val="00416D49"/>
    <w:rsid w:val="0042137E"/>
    <w:rsid w:val="00424B0E"/>
    <w:rsid w:val="00426452"/>
    <w:rsid w:val="00427153"/>
    <w:rsid w:val="00427D7F"/>
    <w:rsid w:val="00431D7E"/>
    <w:rsid w:val="00433881"/>
    <w:rsid w:val="00435F09"/>
    <w:rsid w:val="004411E6"/>
    <w:rsid w:val="004416F1"/>
    <w:rsid w:val="00445AE6"/>
    <w:rsid w:val="0045080A"/>
    <w:rsid w:val="00457FB0"/>
    <w:rsid w:val="0046021C"/>
    <w:rsid w:val="0046057E"/>
    <w:rsid w:val="004615E9"/>
    <w:rsid w:val="004618F5"/>
    <w:rsid w:val="004625D7"/>
    <w:rsid w:val="00463C99"/>
    <w:rsid w:val="00464F99"/>
    <w:rsid w:val="0046650E"/>
    <w:rsid w:val="00466F81"/>
    <w:rsid w:val="00467BA0"/>
    <w:rsid w:val="0047696F"/>
    <w:rsid w:val="00482B0A"/>
    <w:rsid w:val="004845C1"/>
    <w:rsid w:val="00486250"/>
    <w:rsid w:val="00495217"/>
    <w:rsid w:val="00495969"/>
    <w:rsid w:val="00495D21"/>
    <w:rsid w:val="004A10C7"/>
    <w:rsid w:val="004A13B6"/>
    <w:rsid w:val="004A265F"/>
    <w:rsid w:val="004A29C7"/>
    <w:rsid w:val="004A362A"/>
    <w:rsid w:val="004A4805"/>
    <w:rsid w:val="004A6CB2"/>
    <w:rsid w:val="004A793F"/>
    <w:rsid w:val="004B464A"/>
    <w:rsid w:val="004B53D3"/>
    <w:rsid w:val="004B73E2"/>
    <w:rsid w:val="004D00D1"/>
    <w:rsid w:val="004D1114"/>
    <w:rsid w:val="004D3BAA"/>
    <w:rsid w:val="004D4936"/>
    <w:rsid w:val="004D49E3"/>
    <w:rsid w:val="004D58F7"/>
    <w:rsid w:val="004D5C84"/>
    <w:rsid w:val="004D6554"/>
    <w:rsid w:val="004F6434"/>
    <w:rsid w:val="004F7485"/>
    <w:rsid w:val="005037BD"/>
    <w:rsid w:val="00510C6B"/>
    <w:rsid w:val="00514C4A"/>
    <w:rsid w:val="00516FFC"/>
    <w:rsid w:val="00522D58"/>
    <w:rsid w:val="0052358A"/>
    <w:rsid w:val="0052725E"/>
    <w:rsid w:val="005274BF"/>
    <w:rsid w:val="005329AB"/>
    <w:rsid w:val="005333D8"/>
    <w:rsid w:val="00533A92"/>
    <w:rsid w:val="0053442F"/>
    <w:rsid w:val="0053462C"/>
    <w:rsid w:val="00542B05"/>
    <w:rsid w:val="0054525E"/>
    <w:rsid w:val="00547F6B"/>
    <w:rsid w:val="005540FD"/>
    <w:rsid w:val="00557146"/>
    <w:rsid w:val="00562A88"/>
    <w:rsid w:val="00563AF5"/>
    <w:rsid w:val="005640C4"/>
    <w:rsid w:val="00564ADE"/>
    <w:rsid w:val="00566FED"/>
    <w:rsid w:val="00572FD3"/>
    <w:rsid w:val="0057391B"/>
    <w:rsid w:val="00574664"/>
    <w:rsid w:val="00576E87"/>
    <w:rsid w:val="00577A48"/>
    <w:rsid w:val="0058513E"/>
    <w:rsid w:val="00586AA7"/>
    <w:rsid w:val="00595051"/>
    <w:rsid w:val="00597502"/>
    <w:rsid w:val="005A0030"/>
    <w:rsid w:val="005A132C"/>
    <w:rsid w:val="005A13E0"/>
    <w:rsid w:val="005A1FF2"/>
    <w:rsid w:val="005A6383"/>
    <w:rsid w:val="005B3457"/>
    <w:rsid w:val="005B46C0"/>
    <w:rsid w:val="005B5174"/>
    <w:rsid w:val="005C29CC"/>
    <w:rsid w:val="005C539E"/>
    <w:rsid w:val="005C54ED"/>
    <w:rsid w:val="005C6396"/>
    <w:rsid w:val="005D393E"/>
    <w:rsid w:val="005D5257"/>
    <w:rsid w:val="005D6D39"/>
    <w:rsid w:val="005D6E3E"/>
    <w:rsid w:val="005D7EE1"/>
    <w:rsid w:val="005E0510"/>
    <w:rsid w:val="005E1B59"/>
    <w:rsid w:val="005E4961"/>
    <w:rsid w:val="005F038C"/>
    <w:rsid w:val="005F36DE"/>
    <w:rsid w:val="00605953"/>
    <w:rsid w:val="00607083"/>
    <w:rsid w:val="006109B0"/>
    <w:rsid w:val="00612031"/>
    <w:rsid w:val="00612227"/>
    <w:rsid w:val="00627473"/>
    <w:rsid w:val="00630E95"/>
    <w:rsid w:val="00632483"/>
    <w:rsid w:val="00632F6B"/>
    <w:rsid w:val="00634084"/>
    <w:rsid w:val="006355E0"/>
    <w:rsid w:val="0064059D"/>
    <w:rsid w:val="006414A8"/>
    <w:rsid w:val="0064240D"/>
    <w:rsid w:val="006507DE"/>
    <w:rsid w:val="0065239D"/>
    <w:rsid w:val="00655B6B"/>
    <w:rsid w:val="00656D75"/>
    <w:rsid w:val="00666FB0"/>
    <w:rsid w:val="00671CEB"/>
    <w:rsid w:val="00676032"/>
    <w:rsid w:val="006903A8"/>
    <w:rsid w:val="00694CB2"/>
    <w:rsid w:val="006953F4"/>
    <w:rsid w:val="00697B06"/>
    <w:rsid w:val="006A6045"/>
    <w:rsid w:val="006B383F"/>
    <w:rsid w:val="006B59C3"/>
    <w:rsid w:val="006C101D"/>
    <w:rsid w:val="006C1E17"/>
    <w:rsid w:val="006C2D91"/>
    <w:rsid w:val="006C31D0"/>
    <w:rsid w:val="006C4C4B"/>
    <w:rsid w:val="006D0A82"/>
    <w:rsid w:val="006D16C6"/>
    <w:rsid w:val="006D19CB"/>
    <w:rsid w:val="006D7C28"/>
    <w:rsid w:val="006E0240"/>
    <w:rsid w:val="006E064A"/>
    <w:rsid w:val="006E5C96"/>
    <w:rsid w:val="006E6215"/>
    <w:rsid w:val="006E63B8"/>
    <w:rsid w:val="006E7988"/>
    <w:rsid w:val="006F264A"/>
    <w:rsid w:val="006F2B8C"/>
    <w:rsid w:val="006F311B"/>
    <w:rsid w:val="007068F7"/>
    <w:rsid w:val="00707931"/>
    <w:rsid w:val="00707C5A"/>
    <w:rsid w:val="00713188"/>
    <w:rsid w:val="007155CA"/>
    <w:rsid w:val="00716A51"/>
    <w:rsid w:val="00717812"/>
    <w:rsid w:val="007179BA"/>
    <w:rsid w:val="00717D72"/>
    <w:rsid w:val="00721F5E"/>
    <w:rsid w:val="0072258F"/>
    <w:rsid w:val="00722DA7"/>
    <w:rsid w:val="0072793C"/>
    <w:rsid w:val="0073132A"/>
    <w:rsid w:val="00733673"/>
    <w:rsid w:val="00734337"/>
    <w:rsid w:val="00736237"/>
    <w:rsid w:val="00745AEC"/>
    <w:rsid w:val="007520CD"/>
    <w:rsid w:val="00752BFD"/>
    <w:rsid w:val="00753D4D"/>
    <w:rsid w:val="00755131"/>
    <w:rsid w:val="00755229"/>
    <w:rsid w:val="00755300"/>
    <w:rsid w:val="007644E2"/>
    <w:rsid w:val="007678F1"/>
    <w:rsid w:val="00777182"/>
    <w:rsid w:val="0078746A"/>
    <w:rsid w:val="00787987"/>
    <w:rsid w:val="00787DA6"/>
    <w:rsid w:val="00791D64"/>
    <w:rsid w:val="00791EF7"/>
    <w:rsid w:val="00792783"/>
    <w:rsid w:val="007930F2"/>
    <w:rsid w:val="007A13B0"/>
    <w:rsid w:val="007A1470"/>
    <w:rsid w:val="007A4843"/>
    <w:rsid w:val="007A5536"/>
    <w:rsid w:val="007A6157"/>
    <w:rsid w:val="007A737B"/>
    <w:rsid w:val="007A760A"/>
    <w:rsid w:val="007B1230"/>
    <w:rsid w:val="007B24DE"/>
    <w:rsid w:val="007B7722"/>
    <w:rsid w:val="007C28E9"/>
    <w:rsid w:val="007C3D62"/>
    <w:rsid w:val="007C6A8C"/>
    <w:rsid w:val="007C7E0D"/>
    <w:rsid w:val="007D1309"/>
    <w:rsid w:val="007D2AC6"/>
    <w:rsid w:val="007D2E40"/>
    <w:rsid w:val="007D3F35"/>
    <w:rsid w:val="007D4F02"/>
    <w:rsid w:val="007E047F"/>
    <w:rsid w:val="007E56A9"/>
    <w:rsid w:val="007E7713"/>
    <w:rsid w:val="007E783B"/>
    <w:rsid w:val="007F629E"/>
    <w:rsid w:val="00800F31"/>
    <w:rsid w:val="008022BA"/>
    <w:rsid w:val="00803FF5"/>
    <w:rsid w:val="008050D6"/>
    <w:rsid w:val="0081181E"/>
    <w:rsid w:val="008237B8"/>
    <w:rsid w:val="008257EB"/>
    <w:rsid w:val="00832462"/>
    <w:rsid w:val="0084141E"/>
    <w:rsid w:val="00845635"/>
    <w:rsid w:val="00846290"/>
    <w:rsid w:val="008470C8"/>
    <w:rsid w:val="00847D0B"/>
    <w:rsid w:val="00852FE1"/>
    <w:rsid w:val="00855240"/>
    <w:rsid w:val="008568AE"/>
    <w:rsid w:val="00857A2D"/>
    <w:rsid w:val="00860C52"/>
    <w:rsid w:val="00862D96"/>
    <w:rsid w:val="00864549"/>
    <w:rsid w:val="00864D28"/>
    <w:rsid w:val="00866D6D"/>
    <w:rsid w:val="00867AC5"/>
    <w:rsid w:val="00867B5E"/>
    <w:rsid w:val="00870854"/>
    <w:rsid w:val="00871060"/>
    <w:rsid w:val="0087117A"/>
    <w:rsid w:val="00872386"/>
    <w:rsid w:val="00881F8C"/>
    <w:rsid w:val="008821F6"/>
    <w:rsid w:val="0089293A"/>
    <w:rsid w:val="00896149"/>
    <w:rsid w:val="008A4D69"/>
    <w:rsid w:val="008B142B"/>
    <w:rsid w:val="008B18B8"/>
    <w:rsid w:val="008B1A40"/>
    <w:rsid w:val="008B3706"/>
    <w:rsid w:val="008B75CA"/>
    <w:rsid w:val="008B7A28"/>
    <w:rsid w:val="008C1346"/>
    <w:rsid w:val="008C2C3B"/>
    <w:rsid w:val="008C39E0"/>
    <w:rsid w:val="008C3F69"/>
    <w:rsid w:val="008C5495"/>
    <w:rsid w:val="008D38F5"/>
    <w:rsid w:val="008D5B6F"/>
    <w:rsid w:val="008D5C83"/>
    <w:rsid w:val="008E106F"/>
    <w:rsid w:val="008E313C"/>
    <w:rsid w:val="008E3B65"/>
    <w:rsid w:val="008E6057"/>
    <w:rsid w:val="008F3B10"/>
    <w:rsid w:val="00900068"/>
    <w:rsid w:val="00900BF0"/>
    <w:rsid w:val="0090119D"/>
    <w:rsid w:val="009020B7"/>
    <w:rsid w:val="00903E24"/>
    <w:rsid w:val="009043D4"/>
    <w:rsid w:val="00912DEA"/>
    <w:rsid w:val="009173BC"/>
    <w:rsid w:val="00920086"/>
    <w:rsid w:val="00920923"/>
    <w:rsid w:val="00926566"/>
    <w:rsid w:val="0092669E"/>
    <w:rsid w:val="009273F6"/>
    <w:rsid w:val="009279BD"/>
    <w:rsid w:val="009324B6"/>
    <w:rsid w:val="00941426"/>
    <w:rsid w:val="009415AA"/>
    <w:rsid w:val="0094451E"/>
    <w:rsid w:val="00950813"/>
    <w:rsid w:val="00950B1D"/>
    <w:rsid w:val="00953063"/>
    <w:rsid w:val="00954655"/>
    <w:rsid w:val="00955A2C"/>
    <w:rsid w:val="00955F32"/>
    <w:rsid w:val="00962A09"/>
    <w:rsid w:val="00962CF2"/>
    <w:rsid w:val="009634D2"/>
    <w:rsid w:val="009646D2"/>
    <w:rsid w:val="00965D2D"/>
    <w:rsid w:val="00967DDA"/>
    <w:rsid w:val="00971A5C"/>
    <w:rsid w:val="00973489"/>
    <w:rsid w:val="0097631B"/>
    <w:rsid w:val="009767B4"/>
    <w:rsid w:val="009900E3"/>
    <w:rsid w:val="00991140"/>
    <w:rsid w:val="00995AE1"/>
    <w:rsid w:val="009A0D5C"/>
    <w:rsid w:val="009A0FA4"/>
    <w:rsid w:val="009A247F"/>
    <w:rsid w:val="009A2D06"/>
    <w:rsid w:val="009A630F"/>
    <w:rsid w:val="009A7D67"/>
    <w:rsid w:val="009B6A14"/>
    <w:rsid w:val="009C1B35"/>
    <w:rsid w:val="009C1B62"/>
    <w:rsid w:val="009C2BD1"/>
    <w:rsid w:val="009C4556"/>
    <w:rsid w:val="009C4A70"/>
    <w:rsid w:val="009C5DC8"/>
    <w:rsid w:val="009D121C"/>
    <w:rsid w:val="009D1301"/>
    <w:rsid w:val="009D13B1"/>
    <w:rsid w:val="009D315B"/>
    <w:rsid w:val="009D498A"/>
    <w:rsid w:val="009D5533"/>
    <w:rsid w:val="009D7DBE"/>
    <w:rsid w:val="009E131A"/>
    <w:rsid w:val="009E1D68"/>
    <w:rsid w:val="009E7A95"/>
    <w:rsid w:val="009F00A9"/>
    <w:rsid w:val="009F1B7F"/>
    <w:rsid w:val="009F2922"/>
    <w:rsid w:val="00A02CDF"/>
    <w:rsid w:val="00A037BD"/>
    <w:rsid w:val="00A0576B"/>
    <w:rsid w:val="00A066B5"/>
    <w:rsid w:val="00A06788"/>
    <w:rsid w:val="00A11459"/>
    <w:rsid w:val="00A11A30"/>
    <w:rsid w:val="00A13D4C"/>
    <w:rsid w:val="00A14FA4"/>
    <w:rsid w:val="00A16433"/>
    <w:rsid w:val="00A20787"/>
    <w:rsid w:val="00A21207"/>
    <w:rsid w:val="00A22A81"/>
    <w:rsid w:val="00A25DB4"/>
    <w:rsid w:val="00A33096"/>
    <w:rsid w:val="00A36B2A"/>
    <w:rsid w:val="00A473FB"/>
    <w:rsid w:val="00A53C67"/>
    <w:rsid w:val="00A57359"/>
    <w:rsid w:val="00A57573"/>
    <w:rsid w:val="00A614C8"/>
    <w:rsid w:val="00A631C3"/>
    <w:rsid w:val="00A63442"/>
    <w:rsid w:val="00A64039"/>
    <w:rsid w:val="00A66FD9"/>
    <w:rsid w:val="00A677B0"/>
    <w:rsid w:val="00A71DE3"/>
    <w:rsid w:val="00A77955"/>
    <w:rsid w:val="00A82A25"/>
    <w:rsid w:val="00A83CE0"/>
    <w:rsid w:val="00A8463A"/>
    <w:rsid w:val="00A9019C"/>
    <w:rsid w:val="00A92632"/>
    <w:rsid w:val="00A9276E"/>
    <w:rsid w:val="00A92A9B"/>
    <w:rsid w:val="00A93CD2"/>
    <w:rsid w:val="00AA6461"/>
    <w:rsid w:val="00AA7E81"/>
    <w:rsid w:val="00AB0DE8"/>
    <w:rsid w:val="00AB1FF1"/>
    <w:rsid w:val="00AB4B57"/>
    <w:rsid w:val="00AB70EC"/>
    <w:rsid w:val="00AC0B9D"/>
    <w:rsid w:val="00AC2B18"/>
    <w:rsid w:val="00AD09DC"/>
    <w:rsid w:val="00AD6025"/>
    <w:rsid w:val="00AD7DAF"/>
    <w:rsid w:val="00AE1E26"/>
    <w:rsid w:val="00AE3290"/>
    <w:rsid w:val="00AF1774"/>
    <w:rsid w:val="00AF3DEE"/>
    <w:rsid w:val="00AF6388"/>
    <w:rsid w:val="00AF7192"/>
    <w:rsid w:val="00AF7DCC"/>
    <w:rsid w:val="00AF7DD4"/>
    <w:rsid w:val="00B06B2E"/>
    <w:rsid w:val="00B1104C"/>
    <w:rsid w:val="00B116A5"/>
    <w:rsid w:val="00B12611"/>
    <w:rsid w:val="00B13931"/>
    <w:rsid w:val="00B14F20"/>
    <w:rsid w:val="00B1665B"/>
    <w:rsid w:val="00B20E75"/>
    <w:rsid w:val="00B25A3A"/>
    <w:rsid w:val="00B276DB"/>
    <w:rsid w:val="00B309D2"/>
    <w:rsid w:val="00B30E2B"/>
    <w:rsid w:val="00B30F38"/>
    <w:rsid w:val="00B34B7F"/>
    <w:rsid w:val="00B350BC"/>
    <w:rsid w:val="00B35E35"/>
    <w:rsid w:val="00B3672D"/>
    <w:rsid w:val="00B443B7"/>
    <w:rsid w:val="00B457DF"/>
    <w:rsid w:val="00B47A7C"/>
    <w:rsid w:val="00B54462"/>
    <w:rsid w:val="00B60534"/>
    <w:rsid w:val="00B61021"/>
    <w:rsid w:val="00B65CF9"/>
    <w:rsid w:val="00B708E3"/>
    <w:rsid w:val="00B7166B"/>
    <w:rsid w:val="00B741B6"/>
    <w:rsid w:val="00B7484D"/>
    <w:rsid w:val="00B77129"/>
    <w:rsid w:val="00B77540"/>
    <w:rsid w:val="00B83388"/>
    <w:rsid w:val="00B8399A"/>
    <w:rsid w:val="00B84056"/>
    <w:rsid w:val="00B86666"/>
    <w:rsid w:val="00B87F24"/>
    <w:rsid w:val="00B90FA5"/>
    <w:rsid w:val="00B960B2"/>
    <w:rsid w:val="00B96766"/>
    <w:rsid w:val="00B967FF"/>
    <w:rsid w:val="00BA2B91"/>
    <w:rsid w:val="00BA3B0E"/>
    <w:rsid w:val="00BA457B"/>
    <w:rsid w:val="00BA59E3"/>
    <w:rsid w:val="00BA7AD5"/>
    <w:rsid w:val="00BB1466"/>
    <w:rsid w:val="00BB7928"/>
    <w:rsid w:val="00BC0242"/>
    <w:rsid w:val="00BD39C4"/>
    <w:rsid w:val="00BE2070"/>
    <w:rsid w:val="00BE39AB"/>
    <w:rsid w:val="00BE46CE"/>
    <w:rsid w:val="00BF00E3"/>
    <w:rsid w:val="00BF2579"/>
    <w:rsid w:val="00C03FC0"/>
    <w:rsid w:val="00C04157"/>
    <w:rsid w:val="00C06415"/>
    <w:rsid w:val="00C065FD"/>
    <w:rsid w:val="00C116C8"/>
    <w:rsid w:val="00C15438"/>
    <w:rsid w:val="00C16260"/>
    <w:rsid w:val="00C2715B"/>
    <w:rsid w:val="00C27A9B"/>
    <w:rsid w:val="00C27F97"/>
    <w:rsid w:val="00C32186"/>
    <w:rsid w:val="00C402C3"/>
    <w:rsid w:val="00C43EFB"/>
    <w:rsid w:val="00C47436"/>
    <w:rsid w:val="00C4758B"/>
    <w:rsid w:val="00C51A77"/>
    <w:rsid w:val="00C55B36"/>
    <w:rsid w:val="00C55EF3"/>
    <w:rsid w:val="00C61D8E"/>
    <w:rsid w:val="00C62389"/>
    <w:rsid w:val="00C74DC5"/>
    <w:rsid w:val="00C80020"/>
    <w:rsid w:val="00C80ABD"/>
    <w:rsid w:val="00C83167"/>
    <w:rsid w:val="00C90531"/>
    <w:rsid w:val="00C957D3"/>
    <w:rsid w:val="00C95A11"/>
    <w:rsid w:val="00C95AFC"/>
    <w:rsid w:val="00C96D1D"/>
    <w:rsid w:val="00C9737F"/>
    <w:rsid w:val="00CA358C"/>
    <w:rsid w:val="00CA4C9B"/>
    <w:rsid w:val="00CA4E34"/>
    <w:rsid w:val="00CA5FF3"/>
    <w:rsid w:val="00CA6984"/>
    <w:rsid w:val="00CA705A"/>
    <w:rsid w:val="00CB07F2"/>
    <w:rsid w:val="00CB28FD"/>
    <w:rsid w:val="00CB2F93"/>
    <w:rsid w:val="00CB5F1D"/>
    <w:rsid w:val="00CC2AED"/>
    <w:rsid w:val="00CC5ACF"/>
    <w:rsid w:val="00CC6D18"/>
    <w:rsid w:val="00CD1DFA"/>
    <w:rsid w:val="00CD2291"/>
    <w:rsid w:val="00CD5445"/>
    <w:rsid w:val="00CD7670"/>
    <w:rsid w:val="00CE1B40"/>
    <w:rsid w:val="00CE26E7"/>
    <w:rsid w:val="00CE36EB"/>
    <w:rsid w:val="00CF4923"/>
    <w:rsid w:val="00CF5EF0"/>
    <w:rsid w:val="00D024E4"/>
    <w:rsid w:val="00D02C0C"/>
    <w:rsid w:val="00D038DB"/>
    <w:rsid w:val="00D077EC"/>
    <w:rsid w:val="00D07BD7"/>
    <w:rsid w:val="00D07EA0"/>
    <w:rsid w:val="00D11FFD"/>
    <w:rsid w:val="00D12D49"/>
    <w:rsid w:val="00D13C46"/>
    <w:rsid w:val="00D167DF"/>
    <w:rsid w:val="00D17C89"/>
    <w:rsid w:val="00D23175"/>
    <w:rsid w:val="00D23DA1"/>
    <w:rsid w:val="00D2503E"/>
    <w:rsid w:val="00D25147"/>
    <w:rsid w:val="00D25EE5"/>
    <w:rsid w:val="00D2691B"/>
    <w:rsid w:val="00D26AC5"/>
    <w:rsid w:val="00D26E09"/>
    <w:rsid w:val="00D270C5"/>
    <w:rsid w:val="00D2780D"/>
    <w:rsid w:val="00D35738"/>
    <w:rsid w:val="00D439C5"/>
    <w:rsid w:val="00D44695"/>
    <w:rsid w:val="00D44A01"/>
    <w:rsid w:val="00D46E4F"/>
    <w:rsid w:val="00D50FC4"/>
    <w:rsid w:val="00D51912"/>
    <w:rsid w:val="00D555FA"/>
    <w:rsid w:val="00D56155"/>
    <w:rsid w:val="00D65FF4"/>
    <w:rsid w:val="00D748BB"/>
    <w:rsid w:val="00D77632"/>
    <w:rsid w:val="00D8198A"/>
    <w:rsid w:val="00D8286F"/>
    <w:rsid w:val="00D86EF9"/>
    <w:rsid w:val="00D93640"/>
    <w:rsid w:val="00D96BB5"/>
    <w:rsid w:val="00DA1B2E"/>
    <w:rsid w:val="00DA3D5D"/>
    <w:rsid w:val="00DB0364"/>
    <w:rsid w:val="00DB113B"/>
    <w:rsid w:val="00DB2FEB"/>
    <w:rsid w:val="00DB4BC5"/>
    <w:rsid w:val="00DC1CD5"/>
    <w:rsid w:val="00DC394E"/>
    <w:rsid w:val="00DC4EC7"/>
    <w:rsid w:val="00DD0A95"/>
    <w:rsid w:val="00DD0FF8"/>
    <w:rsid w:val="00DD229E"/>
    <w:rsid w:val="00DD3FD6"/>
    <w:rsid w:val="00DD5447"/>
    <w:rsid w:val="00DD63CE"/>
    <w:rsid w:val="00DD72AB"/>
    <w:rsid w:val="00DD750D"/>
    <w:rsid w:val="00DD7A77"/>
    <w:rsid w:val="00DE0FC7"/>
    <w:rsid w:val="00DE2DD5"/>
    <w:rsid w:val="00DE7A5D"/>
    <w:rsid w:val="00DF02B4"/>
    <w:rsid w:val="00E00579"/>
    <w:rsid w:val="00E020A2"/>
    <w:rsid w:val="00E07113"/>
    <w:rsid w:val="00E07203"/>
    <w:rsid w:val="00E1183B"/>
    <w:rsid w:val="00E119EE"/>
    <w:rsid w:val="00E15DCA"/>
    <w:rsid w:val="00E165D8"/>
    <w:rsid w:val="00E1774A"/>
    <w:rsid w:val="00E25837"/>
    <w:rsid w:val="00E315AB"/>
    <w:rsid w:val="00E31F11"/>
    <w:rsid w:val="00E36EDA"/>
    <w:rsid w:val="00E37D8A"/>
    <w:rsid w:val="00E405B1"/>
    <w:rsid w:val="00E43254"/>
    <w:rsid w:val="00E475A6"/>
    <w:rsid w:val="00E50797"/>
    <w:rsid w:val="00E530D4"/>
    <w:rsid w:val="00E53D9D"/>
    <w:rsid w:val="00E617AA"/>
    <w:rsid w:val="00E64671"/>
    <w:rsid w:val="00E65F4B"/>
    <w:rsid w:val="00E668CD"/>
    <w:rsid w:val="00E672B4"/>
    <w:rsid w:val="00E7208B"/>
    <w:rsid w:val="00E77040"/>
    <w:rsid w:val="00E7779F"/>
    <w:rsid w:val="00E8707B"/>
    <w:rsid w:val="00E87FF6"/>
    <w:rsid w:val="00E90263"/>
    <w:rsid w:val="00E918EE"/>
    <w:rsid w:val="00E91EFA"/>
    <w:rsid w:val="00E9282B"/>
    <w:rsid w:val="00E94555"/>
    <w:rsid w:val="00E95E11"/>
    <w:rsid w:val="00E97AED"/>
    <w:rsid w:val="00EA12CB"/>
    <w:rsid w:val="00EB2F25"/>
    <w:rsid w:val="00EB3D26"/>
    <w:rsid w:val="00EB7354"/>
    <w:rsid w:val="00EC157D"/>
    <w:rsid w:val="00ED12C5"/>
    <w:rsid w:val="00ED1DC0"/>
    <w:rsid w:val="00ED4954"/>
    <w:rsid w:val="00EE116D"/>
    <w:rsid w:val="00EE1B52"/>
    <w:rsid w:val="00EE3035"/>
    <w:rsid w:val="00EE3859"/>
    <w:rsid w:val="00EE38FB"/>
    <w:rsid w:val="00EE3BD7"/>
    <w:rsid w:val="00EE5C3A"/>
    <w:rsid w:val="00EE7F7D"/>
    <w:rsid w:val="00EF4D65"/>
    <w:rsid w:val="00F020A3"/>
    <w:rsid w:val="00F036F4"/>
    <w:rsid w:val="00F05035"/>
    <w:rsid w:val="00F1289D"/>
    <w:rsid w:val="00F12AD9"/>
    <w:rsid w:val="00F207DF"/>
    <w:rsid w:val="00F25508"/>
    <w:rsid w:val="00F25980"/>
    <w:rsid w:val="00F26399"/>
    <w:rsid w:val="00F3072A"/>
    <w:rsid w:val="00F307CC"/>
    <w:rsid w:val="00F37341"/>
    <w:rsid w:val="00F4105E"/>
    <w:rsid w:val="00F469FE"/>
    <w:rsid w:val="00F47416"/>
    <w:rsid w:val="00F47436"/>
    <w:rsid w:val="00F55D52"/>
    <w:rsid w:val="00F57C50"/>
    <w:rsid w:val="00F6002A"/>
    <w:rsid w:val="00F61AFB"/>
    <w:rsid w:val="00F77F61"/>
    <w:rsid w:val="00F81B67"/>
    <w:rsid w:val="00F821EB"/>
    <w:rsid w:val="00F82521"/>
    <w:rsid w:val="00F8754E"/>
    <w:rsid w:val="00F932F9"/>
    <w:rsid w:val="00F97263"/>
    <w:rsid w:val="00FA36C8"/>
    <w:rsid w:val="00FA4B2F"/>
    <w:rsid w:val="00FA59A2"/>
    <w:rsid w:val="00FA6EEC"/>
    <w:rsid w:val="00FA7E5C"/>
    <w:rsid w:val="00FB4DD9"/>
    <w:rsid w:val="00FB50A8"/>
    <w:rsid w:val="00FB522A"/>
    <w:rsid w:val="00FB5247"/>
    <w:rsid w:val="00FB53AF"/>
    <w:rsid w:val="00FC0124"/>
    <w:rsid w:val="00FC0469"/>
    <w:rsid w:val="00FC08D2"/>
    <w:rsid w:val="00FC3391"/>
    <w:rsid w:val="00FC388B"/>
    <w:rsid w:val="00FC6D24"/>
    <w:rsid w:val="00FD12C8"/>
    <w:rsid w:val="00FD1A6A"/>
    <w:rsid w:val="00FD4AB8"/>
    <w:rsid w:val="00FD5AC2"/>
    <w:rsid w:val="00FD6275"/>
    <w:rsid w:val="00FD74FA"/>
    <w:rsid w:val="00FE0992"/>
    <w:rsid w:val="00FE0D4C"/>
    <w:rsid w:val="00FE60D8"/>
    <w:rsid w:val="00FE7DDA"/>
    <w:rsid w:val="00FF2B90"/>
    <w:rsid w:val="00FF2FBB"/>
    <w:rsid w:val="00FF414C"/>
    <w:rsid w:val="00FF4CCC"/>
    <w:rsid w:val="00FF6C22"/>
    <w:rsid w:val="00FF7B3F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806BD"/>
  <w15:docId w15:val="{7F619065-51BA-4894-878E-EDFAB8B4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6D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263"/>
    <w:pPr>
      <w:keepNext/>
      <w:numPr>
        <w:numId w:val="1"/>
      </w:numPr>
      <w:suppressAutoHyphens/>
      <w:ind w:left="0" w:right="-61" w:firstLine="540"/>
      <w:jc w:val="both"/>
      <w:outlineLvl w:val="0"/>
    </w:pPr>
    <w:rPr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D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6D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F97263"/>
    <w:rPr>
      <w:color w:val="000000"/>
      <w:sz w:val="28"/>
      <w:lang w:eastAsia="ar-SA"/>
    </w:rPr>
  </w:style>
  <w:style w:type="table" w:styleId="a3">
    <w:name w:val="Table Grid"/>
    <w:basedOn w:val="a1"/>
    <w:rsid w:val="00F972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rsid w:val="00F97263"/>
  </w:style>
  <w:style w:type="paragraph" w:styleId="a4">
    <w:name w:val="footer"/>
    <w:basedOn w:val="a"/>
    <w:link w:val="a5"/>
    <w:rsid w:val="00E405B1"/>
    <w:pPr>
      <w:suppressLineNumbers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Нижний колонтитул Знак"/>
    <w:link w:val="a4"/>
    <w:rsid w:val="00E405B1"/>
    <w:rPr>
      <w:lang w:eastAsia="ar-SA"/>
    </w:rPr>
  </w:style>
  <w:style w:type="paragraph" w:styleId="a6">
    <w:name w:val="List Paragraph"/>
    <w:basedOn w:val="a"/>
    <w:uiPriority w:val="34"/>
    <w:qFormat/>
    <w:rsid w:val="000D74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263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263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92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2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B4B8-C816-42F7-9A1D-32822DB3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Company>Test.org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>adm192</dc:creator>
  <cp:lastModifiedBy>NaydaNS</cp:lastModifiedBy>
  <cp:revision>13</cp:revision>
  <cp:lastPrinted>2018-02-14T03:39:00Z</cp:lastPrinted>
  <dcterms:created xsi:type="dcterms:W3CDTF">2019-05-22T00:19:00Z</dcterms:created>
  <dcterms:modified xsi:type="dcterms:W3CDTF">2020-02-05T08:01:00Z</dcterms:modified>
</cp:coreProperties>
</file>